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3"/>
      </w:tblGrid>
      <w:tr w:rsidR="00F9090B" w:rsidRPr="003F1ADE" w14:paraId="5F66689D" w14:textId="77777777">
        <w:trPr>
          <w:trHeight w:val="1554"/>
          <w:jc w:val="center"/>
        </w:trPr>
        <w:tc>
          <w:tcPr>
            <w:tcW w:w="95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674C47" w14:textId="77777777" w:rsidR="00F9090B" w:rsidRPr="003F1ADE" w:rsidRDefault="00F9090B" w:rsidP="00926884">
            <w:pPr>
              <w:pStyle w:val="Heading3"/>
            </w:pPr>
            <w:r w:rsidRPr="003F1ADE">
              <w:rPr>
                <w:sz w:val="22"/>
                <w:szCs w:val="22"/>
              </w:rPr>
              <w:t>УНИВЕРЗИТЕТ У НОВОМ САДУ</w:t>
            </w:r>
          </w:p>
          <w:p w14:paraId="09E5EF9A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  <w:lang w:val="sr-Cyrl-CS"/>
              </w:rPr>
              <w:t>ПРИРОДНО-МАТЕМАТИЧКИ ФАКУЛТЕТ</w:t>
            </w:r>
          </w:p>
          <w:p w14:paraId="55259613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</w:p>
          <w:p w14:paraId="1DFB3A69" w14:textId="77777777" w:rsidR="00F9090B" w:rsidRDefault="00F9090B" w:rsidP="00926884">
            <w:pPr>
              <w:rPr>
                <w:b/>
                <w:bCs/>
                <w:lang w:val="sr-Cyrl-CS"/>
              </w:rPr>
            </w:pPr>
          </w:p>
          <w:p w14:paraId="49FC8A03" w14:textId="77777777" w:rsidR="00F9090B" w:rsidRDefault="00F9090B" w:rsidP="00926884">
            <w:pPr>
              <w:rPr>
                <w:b/>
                <w:bCs/>
                <w:lang w:val="sr-Cyrl-CS"/>
              </w:rPr>
            </w:pPr>
          </w:p>
          <w:p w14:paraId="784773F2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</w:p>
          <w:p w14:paraId="68380977" w14:textId="77777777" w:rsidR="00F9090B" w:rsidRDefault="00F9090B" w:rsidP="00926884">
            <w:pPr>
              <w:jc w:val="center"/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</w:rPr>
              <w:t xml:space="preserve">ИЗВЕШТАЈ </w:t>
            </w:r>
            <w:r w:rsidRPr="003F1ADE">
              <w:rPr>
                <w:b/>
                <w:bCs/>
                <w:sz w:val="22"/>
                <w:szCs w:val="22"/>
                <w:lang w:val="sr-Cyrl-CS"/>
              </w:rPr>
              <w:t>О ОЦЕНИ МАСТЕР РАДА</w:t>
            </w:r>
          </w:p>
          <w:p w14:paraId="48D0127D" w14:textId="77777777" w:rsidR="00F9090B" w:rsidRDefault="00F9090B" w:rsidP="00841B88">
            <w:pPr>
              <w:rPr>
                <w:b/>
                <w:bCs/>
                <w:lang w:val="sr-Cyrl-CS"/>
              </w:rPr>
            </w:pPr>
          </w:p>
          <w:p w14:paraId="716233B4" w14:textId="77777777" w:rsidR="00F9090B" w:rsidRPr="003F1ADE" w:rsidRDefault="00F9090B" w:rsidP="00841B88">
            <w:pPr>
              <w:rPr>
                <w:b/>
                <w:bCs/>
                <w:lang w:val="sr-Cyrl-CS"/>
              </w:rPr>
            </w:pPr>
          </w:p>
        </w:tc>
      </w:tr>
      <w:tr w:rsidR="00F9090B" w:rsidRPr="003F1ADE" w14:paraId="7BA63F13" w14:textId="77777777">
        <w:trPr>
          <w:jc w:val="center"/>
        </w:trPr>
        <w:tc>
          <w:tcPr>
            <w:tcW w:w="9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C84259" w14:textId="77777777" w:rsidR="009D47E5" w:rsidRPr="00A52765" w:rsidRDefault="00C81509" w:rsidP="009D47E5">
            <w:pPr>
              <w:pStyle w:val="Heading2"/>
              <w:ind w:left="623" w:hanging="510"/>
            </w:pPr>
            <w:r w:rsidRPr="00A52765">
              <w:t>ПОДАЦИ О КОМИСИЈИ</w:t>
            </w:r>
            <w:r w:rsidR="005F02A4" w:rsidRPr="00A52765">
              <w:t xml:space="preserve"> </w:t>
            </w:r>
          </w:p>
        </w:tc>
      </w:tr>
      <w:tr w:rsidR="00F9090B" w:rsidRPr="003F1ADE" w14:paraId="1A054CBC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3CEA7BA" w14:textId="77777777" w:rsidR="00F9090B" w:rsidRPr="00383C81" w:rsidRDefault="00F9090B" w:rsidP="009D47E5">
            <w:pPr>
              <w:numPr>
                <w:ilvl w:val="0"/>
                <w:numId w:val="37"/>
              </w:numPr>
              <w:jc w:val="both"/>
              <w:rPr>
                <w:b/>
                <w:lang w:val="sr-Cyrl-CS"/>
              </w:rPr>
            </w:pPr>
            <w:r w:rsidRPr="00383C81">
              <w:rPr>
                <w:b/>
                <w:lang w:val="sr-Cyrl-CS"/>
              </w:rPr>
              <w:t xml:space="preserve">Датум и орган који је именовао Комисију </w:t>
            </w:r>
          </w:p>
        </w:tc>
      </w:tr>
      <w:tr w:rsidR="00F9090B" w:rsidRPr="003F1ADE" w14:paraId="179E32DE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5D8AAF" w14:textId="2AA6B909" w:rsidR="00F9090B" w:rsidRPr="00383C81" w:rsidRDefault="00DD5DFC" w:rsidP="00E4401E">
            <w:pPr>
              <w:ind w:left="601"/>
              <w:jc w:val="both"/>
            </w:pPr>
            <w:r w:rsidRPr="00383C81">
              <w:t>12</w:t>
            </w:r>
            <w:r w:rsidR="00FE667A" w:rsidRPr="00383C81">
              <w:t>.0</w:t>
            </w:r>
            <w:r w:rsidRPr="00383C81">
              <w:t>3</w:t>
            </w:r>
            <w:r w:rsidR="00FE667A" w:rsidRPr="00383C81">
              <w:t>.</w:t>
            </w:r>
            <w:r w:rsidRPr="00383C81">
              <w:t>2024</w:t>
            </w:r>
            <w:r w:rsidR="00E4401E" w:rsidRPr="00383C81">
              <w:t xml:space="preserve">. </w:t>
            </w:r>
            <w:r w:rsidR="00927FAE" w:rsidRPr="00383C81">
              <w:t>Веће Департмана за математику и информатику Природно-математичког факултета Универзитета у Новом Саду</w:t>
            </w:r>
          </w:p>
        </w:tc>
      </w:tr>
      <w:tr w:rsidR="00F9090B" w:rsidRPr="00F055D4" w14:paraId="743A6FC6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123994" w14:textId="6EC40997" w:rsidR="00F9090B" w:rsidRPr="00383C81" w:rsidRDefault="00F9090B" w:rsidP="00926884">
            <w:pPr>
              <w:numPr>
                <w:ilvl w:val="0"/>
                <w:numId w:val="37"/>
              </w:numPr>
              <w:jc w:val="both"/>
              <w:rPr>
                <w:b/>
                <w:lang w:val="sr-Cyrl-CS"/>
              </w:rPr>
            </w:pPr>
            <w:r w:rsidRPr="00383C81">
              <w:rPr>
                <w:b/>
                <w:lang w:val="sr-Cyrl-CS"/>
              </w:rPr>
              <w:t>Састав Комисије са назнаком имена и презимена сваког члана, звања, назива уже научне области за коју је изабран у звање, датума избора у звање и назив факултета, установе у којој је члан комисије запослен:</w:t>
            </w:r>
          </w:p>
          <w:p w14:paraId="71B0C610" w14:textId="43772566" w:rsidR="00DD5DFC" w:rsidRPr="00383C81" w:rsidRDefault="001574ED" w:rsidP="001574ED">
            <w:pPr>
              <w:pStyle w:val="ListParagraph"/>
              <w:numPr>
                <w:ilvl w:val="0"/>
                <w:numId w:val="49"/>
              </w:numPr>
              <w:rPr>
                <w:b/>
                <w:lang w:val="sr-Cyrl-CS"/>
              </w:rPr>
            </w:pPr>
            <w:r w:rsidRPr="00383C81">
              <w:rPr>
                <w:bCs/>
                <w:lang w:val="sr-Cyrl-CS"/>
              </w:rPr>
              <w:t xml:space="preserve">Др </w:t>
            </w:r>
            <w:r w:rsidR="00DD5DFC" w:rsidRPr="00383C81">
              <w:rPr>
                <w:bCs/>
                <w:lang w:val="sr-Cyrl-CS"/>
              </w:rPr>
              <w:t>Душан Јаковетић, ванредни професор  ПМФ-а у Новом Саду, ужа научна област: математичко моделира</w:t>
            </w:r>
            <w:r w:rsidRPr="00383C81">
              <w:rPr>
                <w:bCs/>
                <w:lang w:val="sr-Cyrl-CS"/>
              </w:rPr>
              <w:t>ње, изабран у звање: 15.11.2020. године, председник</w:t>
            </w:r>
          </w:p>
          <w:p w14:paraId="57398D8A" w14:textId="72836EA2" w:rsidR="001574ED" w:rsidRPr="00383C81" w:rsidRDefault="001574ED" w:rsidP="001574ED">
            <w:pPr>
              <w:pStyle w:val="ListParagraph"/>
              <w:numPr>
                <w:ilvl w:val="0"/>
                <w:numId w:val="49"/>
              </w:numPr>
              <w:rPr>
                <w:b/>
                <w:lang w:val="sr-Cyrl-CS"/>
              </w:rPr>
            </w:pPr>
            <w:r w:rsidRPr="00383C81">
              <w:rPr>
                <w:bCs/>
                <w:lang w:val="sr-Cyrl-CS"/>
              </w:rPr>
              <w:t>Др Оскар Марко, научни сарадник Института БиоСенс у Новом Саду</w:t>
            </w:r>
            <w:r w:rsidR="00CF419B" w:rsidRPr="00383C81">
              <w:rPr>
                <w:bCs/>
              </w:rPr>
              <w:t>, y</w:t>
            </w:r>
            <w:r w:rsidR="00CF419B" w:rsidRPr="00383C81">
              <w:rPr>
                <w:bCs/>
                <w:lang w:val="sr-Cyrl-RS"/>
              </w:rPr>
              <w:t>жа научна област: електроника, телекомуникације и информационе технологије, изабран 22.01.2020. године, ментор</w:t>
            </w:r>
          </w:p>
          <w:p w14:paraId="3738411A" w14:textId="00E0CA04" w:rsidR="00CF419B" w:rsidRPr="00383C81" w:rsidRDefault="00CF419B" w:rsidP="001574ED">
            <w:pPr>
              <w:pStyle w:val="ListParagraph"/>
              <w:numPr>
                <w:ilvl w:val="0"/>
                <w:numId w:val="49"/>
              </w:numPr>
              <w:rPr>
                <w:b/>
                <w:lang w:val="sr-Cyrl-CS"/>
              </w:rPr>
            </w:pPr>
            <w:r w:rsidRPr="00383C81">
              <w:rPr>
                <w:bCs/>
                <w:lang w:val="sr-Cyrl-CS"/>
              </w:rPr>
              <w:t>Др Марко Панић, научни сарадник Института БиоСенс у Новом Саду, ужа научна област: техничко-технолошке науке-информационе технологије, члан</w:t>
            </w:r>
          </w:p>
          <w:p w14:paraId="7537AED1" w14:textId="77777777" w:rsidR="00A85E9A" w:rsidRPr="00383C81" w:rsidRDefault="00A85E9A" w:rsidP="00E4401E">
            <w:pPr>
              <w:ind w:left="624"/>
              <w:jc w:val="both"/>
              <w:rPr>
                <w:lang w:val="sr-Cyrl-CS"/>
              </w:rPr>
            </w:pPr>
          </w:p>
        </w:tc>
      </w:tr>
      <w:tr w:rsidR="00F9090B" w:rsidRPr="003F1ADE" w14:paraId="048A1D24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00DEF5D8" w14:textId="77777777" w:rsidR="00F9090B" w:rsidRPr="00A52765" w:rsidRDefault="00F9090B" w:rsidP="00926884">
            <w:pPr>
              <w:pStyle w:val="Heading2"/>
              <w:numPr>
                <w:ilvl w:val="1"/>
                <w:numId w:val="16"/>
              </w:numPr>
              <w:tabs>
                <w:tab w:val="clear" w:pos="833"/>
                <w:tab w:val="num" w:pos="627"/>
              </w:tabs>
              <w:ind w:left="623" w:hanging="510"/>
            </w:pPr>
            <w:r w:rsidRPr="00A52765">
              <w:t>ПОДАЦИ О КАНДИДАТУ</w:t>
            </w:r>
          </w:p>
        </w:tc>
      </w:tr>
      <w:tr w:rsidR="00F9090B" w:rsidRPr="003F1ADE" w14:paraId="03665416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18C8E00" w14:textId="77777777" w:rsidR="00F9090B" w:rsidRPr="00383C81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83C81">
              <w:rPr>
                <w:b/>
                <w:lang w:val="sr-Cyrl-CS"/>
              </w:rPr>
              <w:t xml:space="preserve">Име, име једног родитеља, презиме: </w:t>
            </w:r>
          </w:p>
          <w:p w14:paraId="48306382" w14:textId="469FB528" w:rsidR="00F9090B" w:rsidRPr="00383C81" w:rsidRDefault="0065523C" w:rsidP="00927FAE">
            <w:pPr>
              <w:ind w:left="624"/>
              <w:jc w:val="both"/>
              <w:rPr>
                <w:lang w:val="sr-Cyrl-CS"/>
              </w:rPr>
            </w:pPr>
            <w:r w:rsidRPr="00383C81">
              <w:rPr>
                <w:lang w:val="sr-Cyrl-CS"/>
              </w:rPr>
              <w:t>Симона, Мирослав, Фимић</w:t>
            </w:r>
          </w:p>
        </w:tc>
      </w:tr>
      <w:tr w:rsidR="00F9090B" w:rsidRPr="00841B88" w14:paraId="318285A1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B48C03" w14:textId="77777777" w:rsidR="00F9090B" w:rsidRPr="00383C81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83C81">
              <w:rPr>
                <w:b/>
                <w:lang w:val="sr-Cyrl-CS"/>
              </w:rPr>
              <w:t xml:space="preserve">Датум рођења, општина, република: </w:t>
            </w:r>
          </w:p>
          <w:p w14:paraId="346C1586" w14:textId="09D48BFC" w:rsidR="00F9090B" w:rsidRPr="00383C81" w:rsidRDefault="0065523C" w:rsidP="00672F1A">
            <w:pPr>
              <w:ind w:left="601"/>
              <w:jc w:val="both"/>
              <w:rPr>
                <w:lang w:val="sr-Cyrl-CS"/>
              </w:rPr>
            </w:pPr>
            <w:r w:rsidRPr="00383C81">
              <w:rPr>
                <w:lang w:val="sr-Cyrl-CS"/>
              </w:rPr>
              <w:t>02.09.1997., Нови Сад, Република Србија</w:t>
            </w:r>
          </w:p>
        </w:tc>
      </w:tr>
      <w:tr w:rsidR="00F9090B" w:rsidRPr="00841B88" w14:paraId="6A38D3BB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4D440E" w14:textId="77777777" w:rsidR="00F9090B" w:rsidRPr="00383C81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83C81">
              <w:rPr>
                <w:b/>
                <w:lang w:val="sr-Cyrl-CS"/>
              </w:rPr>
              <w:t>Година уписа на дипломске академске студије, смер/усмерење:</w:t>
            </w:r>
          </w:p>
        </w:tc>
      </w:tr>
      <w:tr w:rsidR="00F9090B" w:rsidRPr="003F1ADE" w14:paraId="53DDD071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1F9683" w14:textId="03F54BC5" w:rsidR="00F9090B" w:rsidRPr="00383C81" w:rsidRDefault="0065523C" w:rsidP="006D6D5C">
            <w:pPr>
              <w:ind w:left="601"/>
              <w:jc w:val="both"/>
              <w:rPr>
                <w:lang w:val="sr-Cyrl-CS"/>
              </w:rPr>
            </w:pPr>
            <w:r w:rsidRPr="00383C81">
              <w:rPr>
                <w:lang w:val="sr-Cyrl-CS"/>
              </w:rPr>
              <w:t>2021. Мастер математичар – примењена математика (модул: наука о подацима)</w:t>
            </w:r>
          </w:p>
        </w:tc>
      </w:tr>
      <w:tr w:rsidR="00F9090B" w:rsidRPr="003F1ADE" w14:paraId="2EE1580D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7F92695F" w14:textId="77777777" w:rsidR="00F9090B" w:rsidRPr="003F1ADE" w:rsidRDefault="00F9090B" w:rsidP="00926884">
            <w:pPr>
              <w:pStyle w:val="Heading2"/>
              <w:numPr>
                <w:ilvl w:val="1"/>
                <w:numId w:val="17"/>
              </w:numPr>
              <w:tabs>
                <w:tab w:val="clear" w:pos="833"/>
                <w:tab w:val="num" w:pos="627"/>
              </w:tabs>
              <w:ind w:left="623" w:hanging="510"/>
            </w:pPr>
            <w:r w:rsidRPr="003F1ADE">
              <w:rPr>
                <w:sz w:val="22"/>
                <w:szCs w:val="22"/>
              </w:rPr>
              <w:t>НАСЛОВ МАСТЕР РАДА</w:t>
            </w:r>
          </w:p>
        </w:tc>
      </w:tr>
      <w:tr w:rsidR="00F9090B" w:rsidRPr="003F1ADE" w14:paraId="7301C467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15FBABFD" w14:textId="7EECE243" w:rsidR="009D47E5" w:rsidRPr="004B58B5" w:rsidRDefault="009A2A6A" w:rsidP="00A85E9A">
            <w:pPr>
              <w:ind w:left="601"/>
              <w:jc w:val="both"/>
            </w:pPr>
            <w:r>
              <w:rPr>
                <w:lang w:val="sr-Cyrl-RS"/>
              </w:rPr>
              <w:t>Детекција малина у сликама коришћењем дубоког учења</w:t>
            </w:r>
          </w:p>
        </w:tc>
      </w:tr>
      <w:tr w:rsidR="00F9090B" w:rsidRPr="003F1ADE" w14:paraId="3AE4A71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5D885CD" w14:textId="77777777" w:rsidR="00F9090B" w:rsidRPr="00327F58" w:rsidRDefault="00F9090B" w:rsidP="00926884">
            <w:pPr>
              <w:pStyle w:val="Heading1"/>
              <w:numPr>
                <w:ilvl w:val="3"/>
                <w:numId w:val="17"/>
              </w:numPr>
              <w:ind w:left="623" w:hanging="510"/>
              <w:jc w:val="both"/>
            </w:pPr>
            <w:r w:rsidRPr="00327F58">
              <w:t>ПРЕГЛЕД МАСТЕР РАДА</w:t>
            </w:r>
          </w:p>
          <w:p w14:paraId="7E91CFFA" w14:textId="382D2D95" w:rsidR="00F9090B" w:rsidRPr="004B58B5" w:rsidRDefault="00F9090B" w:rsidP="004B58B5">
            <w:pPr>
              <w:rPr>
                <w:sz w:val="16"/>
                <w:szCs w:val="16"/>
              </w:rPr>
            </w:pPr>
          </w:p>
        </w:tc>
      </w:tr>
      <w:tr w:rsidR="00F9090B" w:rsidRPr="003F1ADE" w14:paraId="10A457D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5E2F5712" w14:textId="77777777" w:rsidR="00A52765" w:rsidRDefault="004B58B5" w:rsidP="00A52765">
            <w:pPr>
              <w:autoSpaceDE w:val="0"/>
              <w:autoSpaceDN w:val="0"/>
              <w:adjustRightInd w:val="0"/>
              <w:spacing w:after="120"/>
              <w:ind w:left="601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Мастер рад </w:t>
            </w:r>
            <w:r w:rsidRPr="004B58B5">
              <w:rPr>
                <w:lang w:val="sr-Cyrl-RS"/>
              </w:rPr>
              <w:t>„</w:t>
            </w:r>
            <w:r>
              <w:rPr>
                <w:lang w:val="sr-Cyrl-RS"/>
              </w:rPr>
              <w:t>Детекција малина у сликама коришћењем дубоког учења</w:t>
            </w:r>
            <w:r w:rsidRPr="004B58B5"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 се састоји од</w:t>
            </w:r>
            <w:r w:rsidR="00C24322">
              <w:rPr>
                <w:lang w:val="sr-Cyrl-RS"/>
              </w:rPr>
              <w:t xml:space="preserve"> 55 страна. Садржај је распоређен у пет поглавља: увод, сродна истраживања, материјали и методе, резултати, дискусија и закључак.</w:t>
            </w:r>
            <w:r>
              <w:rPr>
                <w:lang w:val="sr-Cyrl-RS"/>
              </w:rPr>
              <w:t xml:space="preserve"> </w:t>
            </w:r>
            <w:r w:rsidR="00C92620">
              <w:rPr>
                <w:lang w:val="sr-Cyrl-RS"/>
              </w:rPr>
              <w:t>Рад започиње апстрактом, захвалницама, садржајем, а затим је дат списак фигура и табела. Рад садржи 21 фигур</w:t>
            </w:r>
            <w:r w:rsidR="00501768">
              <w:rPr>
                <w:lang w:val="sr-Cyrl-RS"/>
              </w:rPr>
              <w:t>у и 5 табела. Циљ мастер рада је да се кроз разумевање податак</w:t>
            </w:r>
            <w:r w:rsidR="00F86AA7">
              <w:rPr>
                <w:lang w:val="sr-Cyrl-RS"/>
              </w:rPr>
              <w:t>а</w:t>
            </w:r>
            <w:r w:rsidR="00501768">
              <w:rPr>
                <w:lang w:val="sr-Cyrl-RS"/>
              </w:rPr>
              <w:t xml:space="preserve"> о малинама, детектују и класификују користећи различите моделе и алгоритме дубоког учења.</w:t>
            </w:r>
            <w:r w:rsidR="00F86AA7">
              <w:rPr>
                <w:lang w:val="sr-Cyrl-RS"/>
              </w:rPr>
              <w:t xml:space="preserve"> У раду је представљен опис, анализа и препроцесирање података, опис коришћених алгоритама и експериментални резултати добијени након тренирања и валидирања алгоритама. Прво поглавље представља увод у тему. У другом поглављу се помињу истраживања посвећена сличним објављеним радовима. У трећем поглављу је опис података, њихова анализа а затим и три истакнута модела</w:t>
            </w:r>
            <w:r w:rsidR="00383C81">
              <w:rPr>
                <w:lang w:val="sr-Cyrl-RS"/>
              </w:rPr>
              <w:t xml:space="preserve"> и њихове карактеристике. Четврто поглавље је посвећено добијеним резултатима и додатним анализама, док у петом поглављу је представљена дискусија. Шесто поглавље представља закључак. На крају је дат преглед литературе која је коришћена од укупно 68 референци. </w:t>
            </w:r>
          </w:p>
          <w:p w14:paraId="70EB5EE4" w14:textId="24153F6F" w:rsidR="00A52765" w:rsidRPr="004B58B5" w:rsidRDefault="00A52765" w:rsidP="00A52765">
            <w:pPr>
              <w:autoSpaceDE w:val="0"/>
              <w:autoSpaceDN w:val="0"/>
              <w:adjustRightInd w:val="0"/>
              <w:spacing w:after="120"/>
              <w:ind w:left="601"/>
              <w:jc w:val="both"/>
              <w:rPr>
                <w:lang w:val="sr-Cyrl-RS"/>
              </w:rPr>
            </w:pPr>
          </w:p>
        </w:tc>
      </w:tr>
      <w:tr w:rsidR="00F9090B" w:rsidRPr="003F1ADE" w14:paraId="06B077F3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0BCB05F6" w14:textId="77777777" w:rsidR="00F9090B" w:rsidRPr="00327F58" w:rsidRDefault="00F9090B" w:rsidP="00926884">
            <w:pPr>
              <w:pStyle w:val="Heading1"/>
              <w:numPr>
                <w:ilvl w:val="0"/>
                <w:numId w:val="21"/>
              </w:numPr>
              <w:tabs>
                <w:tab w:val="clear" w:pos="833"/>
                <w:tab w:val="num" w:pos="627"/>
              </w:tabs>
              <w:ind w:left="623" w:hanging="510"/>
              <w:jc w:val="both"/>
            </w:pPr>
            <w:r w:rsidRPr="00327F58">
              <w:lastRenderedPageBreak/>
              <w:t>ВРЕДНОВАЊЕ ПОЈЕДИНИХ ДЕЛОВА МАСТЕР РАДА</w:t>
            </w:r>
          </w:p>
        </w:tc>
      </w:tr>
      <w:tr w:rsidR="00F9090B" w:rsidRPr="00F055D4" w14:paraId="560850A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AF666FD" w14:textId="040C80D3" w:rsidR="000860B6" w:rsidRPr="0029185E" w:rsidRDefault="005E370C" w:rsidP="002648BF">
            <w:pPr>
              <w:ind w:left="601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Мастер рад даје добро структуриран </w:t>
            </w:r>
            <w:r w:rsidR="00A52765">
              <w:rPr>
                <w:lang w:val="sr-Cyrl-RS"/>
              </w:rPr>
              <w:t>и осмишљен критички преглед постојеће изабране литературе на задату тему</w:t>
            </w:r>
            <w:r w:rsidR="00D621B4">
              <w:rPr>
                <w:lang w:val="sr-Latn-RS"/>
              </w:rPr>
              <w:t xml:space="preserve">. </w:t>
            </w:r>
            <w:r w:rsidR="00327F58">
              <w:rPr>
                <w:lang w:val="sr-Cyrl-RS"/>
              </w:rPr>
              <w:t>Сажетак рада обухвата преглед најважнијих делова рада.</w:t>
            </w:r>
            <w:r w:rsidR="00B04542">
              <w:rPr>
                <w:lang w:val="sr-Cyrl-RS"/>
              </w:rPr>
              <w:t xml:space="preserve"> Уводни део говори о значају пољопривреде, посебно у контексту примене савремених технологија као што у алгоритми детекције засновани на дубоком учењу. Рад се фокусира конкретно на класу малина, о којима је спроведено истраживање и детекција, са посебним акцентом на област рачунарског вида (</w:t>
            </w:r>
            <w:r w:rsidR="00B04542">
              <w:rPr>
                <w:lang w:val="sr-Latn-RS"/>
              </w:rPr>
              <w:t>Computer Vision</w:t>
            </w:r>
            <w:r w:rsidR="00B04542">
              <w:rPr>
                <w:lang w:val="sr-Cyrl-RS"/>
              </w:rPr>
              <w:t xml:space="preserve">) и његове моделе. Мотивација за проучавање ове теме лежи у потреби за разумевање и употребом три модела која су коришћена у овом раду, као и њихове примене на детекцију малина. У другом поглављу се наводе различити радови у којима су детектоване малине коришћењем истих или сличних модела, као и </w:t>
            </w:r>
            <w:r w:rsidR="00B80927">
              <w:rPr>
                <w:lang w:val="sr-Cyrl-RS"/>
              </w:rPr>
              <w:t xml:space="preserve">радови који су се бавили детекцијом и класификацијом другог, сродног воћа. У наредном поглављу су представљени подаци који су коришћени у истраживању, начин на који су сређени, техникама које се примењују при њиховој обради и како су коришћени за даљу анализу. У наставку истог поглавља су такође представљени поменути модели </w:t>
            </w:r>
            <w:r w:rsidR="00B80927" w:rsidRPr="00B80927">
              <w:rPr>
                <w:bCs/>
              </w:rPr>
              <w:t xml:space="preserve">YOLOv5, Detectron2 </w:t>
            </w:r>
            <w:r w:rsidR="00B80927" w:rsidRPr="00B80927">
              <w:rPr>
                <w:bCs/>
                <w:lang w:val="sr-Cyrl-RS"/>
              </w:rPr>
              <w:t xml:space="preserve">и </w:t>
            </w:r>
            <w:r w:rsidR="00B80927" w:rsidRPr="00B80927">
              <w:rPr>
                <w:bCs/>
              </w:rPr>
              <w:t>YOLONAS</w:t>
            </w:r>
            <w:r w:rsidR="00B80927">
              <w:rPr>
                <w:bCs/>
                <w:lang w:val="sr-Cyrl-RS"/>
              </w:rPr>
              <w:t xml:space="preserve"> који су коришћени у овом истраживању за детекцију и класификацију малина. Детаљно се објашњава архитектура, </w:t>
            </w:r>
            <w:r w:rsidR="008619EE">
              <w:rPr>
                <w:bCs/>
                <w:lang w:val="sr-Cyrl-RS"/>
              </w:rPr>
              <w:t>изглед, теоријска основа и начин на који поменути модели функционишу при тренирању и валидацији над подацима.</w:t>
            </w:r>
            <w:r w:rsidR="0029185E">
              <w:rPr>
                <w:bCs/>
                <w:lang w:val="sr-Cyrl-RS"/>
              </w:rPr>
              <w:t xml:space="preserve"> Истакнуте су и објашњене метрике које су се користиле у наредном поглављу где су анализирани резултати. Такође, два подпоглавља су фокусирана на један део додатног истраживања. Прво подпоглавље се бави различитим величинама, архитектуром и разликама модела </w:t>
            </w:r>
            <w:r w:rsidR="0029185E" w:rsidRPr="00B80927">
              <w:rPr>
                <w:bCs/>
              </w:rPr>
              <w:t>YOLOv5</w:t>
            </w:r>
            <w:r w:rsidR="0029185E">
              <w:rPr>
                <w:bCs/>
                <w:lang w:val="sr-Cyrl-RS"/>
              </w:rPr>
              <w:t xml:space="preserve"> – конкретно мала, средња и велика величина модела. Друго подпоглавље објашњава концепт алгоритма </w:t>
            </w:r>
            <w:r w:rsidR="0029185E">
              <w:rPr>
                <w:bCs/>
                <w:lang w:val="sr-Latn-RS"/>
              </w:rPr>
              <w:t xml:space="preserve">Stratified Data Splitting, </w:t>
            </w:r>
            <w:r w:rsidR="0029185E">
              <w:rPr>
                <w:bCs/>
                <w:lang w:val="sr-Cyrl-RS"/>
              </w:rPr>
              <w:t xml:space="preserve">који успешно може смањити обим података на жељени број, где се притом фокусира да однос различитих класа остане балансиран. Четврто поглавље представља резултате наведених алгоритма, модела као и додатну анализу. У овом делу су приказани нумерички резултати, табеле и анализа перформанси наведених модела. Пето поглавље је посвећено дискусији, поређењу резултата добијених из претходног поглавља, </w:t>
            </w:r>
            <w:r w:rsidR="002711F3">
              <w:rPr>
                <w:bCs/>
                <w:lang w:val="sr-Cyrl-RS"/>
              </w:rPr>
              <w:t>утицај и понашање модела на податке, поређење у којој мери су добро детектоване различите класе малине и проблеми који би се убудуће могли решити. Закључци су изведени у поглављу шест, где су наведене и смернице за будућа истраживања.</w:t>
            </w:r>
          </w:p>
          <w:p w14:paraId="19D9DD37" w14:textId="77777777" w:rsidR="00A85E9A" w:rsidRPr="00E1015D" w:rsidRDefault="00A85E9A" w:rsidP="00A65A1B">
            <w:pPr>
              <w:ind w:left="601"/>
              <w:jc w:val="both"/>
            </w:pPr>
          </w:p>
        </w:tc>
      </w:tr>
      <w:tr w:rsidR="00F9090B" w:rsidRPr="003F1ADE" w14:paraId="5D28435F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180A45E6" w14:textId="77777777" w:rsidR="00F9090B" w:rsidRPr="00B04542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B04542">
              <w:t>ЗАКЉУЧЦИ ОДНОСНО РЕЗУЛТАТИ ИСТРАЖИВАЊА</w:t>
            </w:r>
          </w:p>
        </w:tc>
      </w:tr>
      <w:tr w:rsidR="00F9090B" w:rsidRPr="00F055D4" w14:paraId="57AA2070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CAD83E7" w14:textId="18E855D9" w:rsidR="00F9090B" w:rsidRPr="000E0633" w:rsidRDefault="00286A51" w:rsidP="00A65A1B">
            <w:pPr>
              <w:pStyle w:val="Heading1"/>
              <w:ind w:left="601"/>
              <w:jc w:val="both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На основу експеримената закључено је да је важно одабрати параметре алгоритма према специфичним захтевима проблема и карактеристикама података. Такође, на основу тренирања, валидације и истраживања, модели </w:t>
            </w:r>
            <w:r>
              <w:rPr>
                <w:b w:val="0"/>
                <w:lang w:val="en-US"/>
              </w:rPr>
              <w:t xml:space="preserve">YOLOv5, Detectron2 </w:t>
            </w:r>
            <w:r>
              <w:rPr>
                <w:b w:val="0"/>
                <w:lang w:val="sr-Cyrl-RS"/>
              </w:rPr>
              <w:t xml:space="preserve">и </w:t>
            </w:r>
            <w:r>
              <w:rPr>
                <w:b w:val="0"/>
                <w:lang w:val="en-US"/>
              </w:rPr>
              <w:t>YOLONAS</w:t>
            </w:r>
            <w:r>
              <w:rPr>
                <w:b w:val="0"/>
                <w:lang w:val="sr-Cyrl-RS"/>
              </w:rPr>
              <w:t xml:space="preserve"> су успешно детектовали различите класе малина. Модел </w:t>
            </w:r>
            <w:r>
              <w:rPr>
                <w:b w:val="0"/>
                <w:lang w:val="en-US"/>
              </w:rPr>
              <w:t>YOLOv5</w:t>
            </w:r>
            <w:r>
              <w:rPr>
                <w:b w:val="0"/>
                <w:lang w:val="sr-Latn-RS"/>
              </w:rPr>
              <w:t>s</w:t>
            </w:r>
            <w:r>
              <w:rPr>
                <w:b w:val="0"/>
                <w:lang w:val="sr-Cyrl-RS"/>
              </w:rPr>
              <w:t xml:space="preserve"> је постигао средњу просечну прецизност од 75</w:t>
            </w:r>
            <w:r>
              <w:rPr>
                <w:b w:val="0"/>
                <w:lang w:val="sr-Latn-RS"/>
              </w:rPr>
              <w:t xml:space="preserve">%, </w:t>
            </w:r>
            <w:r>
              <w:rPr>
                <w:b w:val="0"/>
                <w:lang w:val="sr-Cyrl-RS"/>
              </w:rPr>
              <w:t xml:space="preserve">док је модел </w:t>
            </w:r>
            <w:r>
              <w:rPr>
                <w:b w:val="0"/>
                <w:lang w:val="en-US"/>
              </w:rPr>
              <w:t>Detectron2</w:t>
            </w:r>
            <w:r>
              <w:rPr>
                <w:b w:val="0"/>
                <w:lang w:val="sr-Cyrl-RS"/>
              </w:rPr>
              <w:t xml:space="preserve"> показао нешто лошије резултате </w:t>
            </w:r>
            <w:r w:rsidR="000E0633">
              <w:rPr>
                <w:b w:val="0"/>
                <w:lang w:val="sr-Cyrl-RS"/>
              </w:rPr>
              <w:t xml:space="preserve">средње просечне прецизности </w:t>
            </w:r>
            <w:r>
              <w:rPr>
                <w:b w:val="0"/>
                <w:lang w:val="sr-Cyrl-RS"/>
              </w:rPr>
              <w:t>са 66%</w:t>
            </w:r>
            <w:r w:rsidR="000E0633">
              <w:rPr>
                <w:b w:val="0"/>
                <w:lang w:val="sr-Cyrl-RS"/>
              </w:rPr>
              <w:t xml:space="preserve">. Најбољи резултати постигнути су коришћењем </w:t>
            </w:r>
            <w:r w:rsidR="000E0633">
              <w:rPr>
                <w:b w:val="0"/>
                <w:lang w:val="en-US"/>
              </w:rPr>
              <w:t>YOLONAS</w:t>
            </w:r>
            <w:r w:rsidR="000E0633">
              <w:rPr>
                <w:b w:val="0"/>
                <w:lang w:val="sr-Cyrl-RS"/>
              </w:rPr>
              <w:t xml:space="preserve"> алгоритма, са средњом просечном вредношћу од 87%. Такође, у оквиру </w:t>
            </w:r>
            <w:r w:rsidR="000E0633">
              <w:rPr>
                <w:b w:val="0"/>
                <w:lang w:val="en-US"/>
              </w:rPr>
              <w:t>YOLOv5</w:t>
            </w:r>
            <w:r w:rsidR="000E0633">
              <w:rPr>
                <w:b w:val="0"/>
                <w:lang w:val="sr-Cyrl-RS"/>
              </w:rPr>
              <w:t xml:space="preserve"> модела примећено је да веће архитектуре модела резултирају већом средњом просечном прецизношћу, што указује на бољу тачност детекције са повећањем сложености модела.</w:t>
            </w:r>
          </w:p>
        </w:tc>
      </w:tr>
      <w:tr w:rsidR="00F9090B" w:rsidRPr="003F1ADE" w14:paraId="2CE9DB43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4AB5BB4" w14:textId="77777777" w:rsidR="00F9090B" w:rsidRPr="00B04542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B04542">
              <w:t>КОНАЧНА ОЦЕНА МАСТЕР РАДА</w:t>
            </w:r>
          </w:p>
        </w:tc>
      </w:tr>
      <w:tr w:rsidR="00F9090B" w:rsidRPr="00F055D4" w14:paraId="26ED445E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2A373F3" w14:textId="77777777" w:rsidR="00F9090B" w:rsidRDefault="007F20BE" w:rsidP="00A65A1B">
            <w:pPr>
              <w:ind w:left="601"/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Мастер рад је у потпуности урађен у складу са одобреном темом.</w:t>
            </w:r>
          </w:p>
          <w:p w14:paraId="228D6F23" w14:textId="3831CA82" w:rsidR="007F20BE" w:rsidRPr="00C85D4F" w:rsidRDefault="007F20BE" w:rsidP="00A65A1B">
            <w:pPr>
              <w:ind w:left="601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Рад је прегледно, свеобухватно и добро написан.</w:t>
            </w:r>
          </w:p>
        </w:tc>
      </w:tr>
      <w:tr w:rsidR="00F9090B" w:rsidRPr="003F1ADE" w14:paraId="69BD808C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77649BE4" w14:textId="77777777" w:rsidR="00F9090B" w:rsidRPr="00B04542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B04542">
              <w:lastRenderedPageBreak/>
              <w:t>ПРЕДЛОГ</w:t>
            </w:r>
          </w:p>
        </w:tc>
      </w:tr>
      <w:tr w:rsidR="00F9090B" w:rsidRPr="003F1ADE" w14:paraId="6C9D016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96B7A" w14:textId="42ADF494" w:rsidR="00F9090B" w:rsidRPr="00CB6DE3" w:rsidRDefault="00CB6DE3" w:rsidP="006D6D5C">
            <w:pPr>
              <w:pStyle w:val="Heading1"/>
              <w:spacing w:before="120" w:after="120"/>
              <w:ind w:left="601"/>
              <w:jc w:val="both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На основу укупне оцене, Комисија предлаже да се мастер рад прихвати, а кандидаткињи Симони Фимић одобри одбрана.</w:t>
            </w:r>
          </w:p>
        </w:tc>
      </w:tr>
      <w:tr w:rsidR="00F9090B" w:rsidRPr="003F1ADE" w14:paraId="7C5FF8CF" w14:textId="77777777">
        <w:trPr>
          <w:jc w:val="center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</w:tcPr>
          <w:p w14:paraId="5E4AF32D" w14:textId="77777777" w:rsidR="00F9090B" w:rsidRPr="003F1ADE" w:rsidRDefault="00F9090B" w:rsidP="00926884">
            <w:pPr>
              <w:rPr>
                <w:lang w:val="sr-Cyrl-CS"/>
              </w:rPr>
            </w:pPr>
          </w:p>
        </w:tc>
      </w:tr>
    </w:tbl>
    <w:p w14:paraId="08D919E2" w14:textId="77777777" w:rsidR="00F9090B" w:rsidRPr="003F1ADE" w:rsidRDefault="00F9090B" w:rsidP="00841B88">
      <w:pPr>
        <w:tabs>
          <w:tab w:val="left" w:pos="5103"/>
        </w:tabs>
        <w:spacing w:before="120"/>
        <w:rPr>
          <w:sz w:val="22"/>
          <w:szCs w:val="22"/>
          <w:lang w:val="sr-Cyrl-CS"/>
        </w:rPr>
      </w:pPr>
      <w:r w:rsidRPr="00AC1D01">
        <w:rPr>
          <w:lang w:val="sr-Cyrl-CS"/>
        </w:rPr>
        <w:t>Нови Сад,</w:t>
      </w:r>
      <w:r w:rsidRPr="003F1ADE">
        <w:rPr>
          <w:sz w:val="22"/>
          <w:szCs w:val="22"/>
          <w:lang w:val="sr-Cyrl-CS"/>
        </w:rPr>
        <w:tab/>
      </w:r>
      <w:r w:rsidRPr="00B04542">
        <w:rPr>
          <w:lang w:val="sr-Cyrl-CS"/>
        </w:rPr>
        <w:t>ПОТПИСИ ЧЛАНОВА КОМИСИЈЕ</w:t>
      </w:r>
    </w:p>
    <w:p w14:paraId="0BC2B02C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46ED3CE2" w14:textId="0C719AC2" w:rsidR="00F9090B" w:rsidRPr="00AC1D01" w:rsidRDefault="00F9090B" w:rsidP="00F055D4">
      <w:pPr>
        <w:tabs>
          <w:tab w:val="left" w:pos="5103"/>
        </w:tabs>
        <w:rPr>
          <w:lang w:val="sr-Cyrl-CS"/>
        </w:rPr>
      </w:pPr>
      <w:r w:rsidRPr="003F1ADE">
        <w:rPr>
          <w:sz w:val="22"/>
          <w:szCs w:val="22"/>
          <w:lang w:val="sr-Cyrl-CS"/>
        </w:rPr>
        <w:tab/>
      </w:r>
      <w:r w:rsidR="00AC1D01" w:rsidRPr="00AC1D01">
        <w:rPr>
          <w:lang w:val="sr-Cyrl-CS"/>
        </w:rPr>
        <w:t>Др Душан Јаковетић, председник</w:t>
      </w:r>
    </w:p>
    <w:p w14:paraId="16458D16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05423673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582F88C2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329E500C" w14:textId="15E8FA12" w:rsidR="00F9090B" w:rsidRPr="00717130" w:rsidRDefault="00F9090B" w:rsidP="00F055D4">
      <w:pPr>
        <w:tabs>
          <w:tab w:val="left" w:pos="5103"/>
        </w:tabs>
        <w:rPr>
          <w:lang w:val="sr-Cyrl-CS"/>
        </w:rPr>
      </w:pPr>
      <w:r w:rsidRPr="003F1ADE">
        <w:rPr>
          <w:sz w:val="22"/>
          <w:szCs w:val="22"/>
          <w:lang w:val="sr-Cyrl-CS"/>
        </w:rPr>
        <w:tab/>
      </w:r>
      <w:r w:rsidR="00AC1D01" w:rsidRPr="00717130">
        <w:rPr>
          <w:lang w:val="sr-Cyrl-CS"/>
        </w:rPr>
        <w:t xml:space="preserve">Др Марко </w:t>
      </w:r>
      <w:r w:rsidR="009771EE">
        <w:rPr>
          <w:lang w:val="sr-Cyrl-CS"/>
        </w:rPr>
        <w:t>П</w:t>
      </w:r>
      <w:r w:rsidR="00717130" w:rsidRPr="00717130">
        <w:rPr>
          <w:lang w:val="sr-Cyrl-CS"/>
        </w:rPr>
        <w:t>анић, члан</w:t>
      </w:r>
    </w:p>
    <w:p w14:paraId="7E71A077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6825F9B4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13E94DA1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7853C7CA" w14:textId="7FA9D124" w:rsidR="00F9090B" w:rsidRPr="00717130" w:rsidRDefault="00F9090B" w:rsidP="00F055D4">
      <w:pPr>
        <w:tabs>
          <w:tab w:val="left" w:pos="5103"/>
        </w:tabs>
        <w:rPr>
          <w:lang w:val="sr-Cyrl-CS"/>
        </w:rPr>
      </w:pPr>
      <w:r w:rsidRPr="003F1ADE">
        <w:rPr>
          <w:sz w:val="22"/>
          <w:szCs w:val="22"/>
          <w:lang w:val="sr-Cyrl-CS"/>
        </w:rPr>
        <w:tab/>
      </w:r>
      <w:r w:rsidR="00717130" w:rsidRPr="00717130">
        <w:rPr>
          <w:lang w:val="sr-Cyrl-CS"/>
        </w:rPr>
        <w:t>Др Оскар Марко, ментор</w:t>
      </w:r>
    </w:p>
    <w:p w14:paraId="41249A53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34414B6D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sectPr w:rsidR="00F9090B" w:rsidRPr="003F1ADE" w:rsidSect="00841B88">
      <w:headerReference w:type="even" r:id="rId8"/>
      <w:pgSz w:w="11909" w:h="16834" w:code="9"/>
      <w:pgMar w:top="1418" w:right="1247" w:bottom="1134" w:left="1247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6B2F" w14:textId="77777777" w:rsidR="004B407D" w:rsidRDefault="004B407D">
      <w:r>
        <w:separator/>
      </w:r>
    </w:p>
  </w:endnote>
  <w:endnote w:type="continuationSeparator" w:id="0">
    <w:p w14:paraId="18575308" w14:textId="77777777" w:rsidR="004B407D" w:rsidRDefault="004B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1D7E" w14:textId="77777777" w:rsidR="004B407D" w:rsidRDefault="004B407D">
      <w:r>
        <w:separator/>
      </w:r>
    </w:p>
  </w:footnote>
  <w:footnote w:type="continuationSeparator" w:id="0">
    <w:p w14:paraId="09D73F68" w14:textId="77777777" w:rsidR="004B407D" w:rsidRDefault="004B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7F72" w14:textId="77777777" w:rsidR="00F9090B" w:rsidRDefault="00201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9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21F97" w14:textId="77777777" w:rsidR="00F9090B" w:rsidRDefault="00F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E33"/>
    <w:multiLevelType w:val="hybridMultilevel"/>
    <w:tmpl w:val="F5928290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5854"/>
    <w:multiLevelType w:val="hybridMultilevel"/>
    <w:tmpl w:val="BDC262EA"/>
    <w:lvl w:ilvl="0" w:tplc="F76213A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901A4"/>
    <w:multiLevelType w:val="multilevel"/>
    <w:tmpl w:val="5C743AE6"/>
    <w:lvl w:ilvl="0">
      <w:start w:val="1"/>
      <w:numFmt w:val="none"/>
      <w:lvlText w:val="в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F93763"/>
    <w:multiLevelType w:val="multilevel"/>
    <w:tmpl w:val="79E48E9A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687E08"/>
    <w:multiLevelType w:val="hybridMultilevel"/>
    <w:tmpl w:val="7C007B3A"/>
    <w:lvl w:ilvl="0" w:tplc="623AE3EA">
      <w:start w:val="1"/>
      <w:numFmt w:val="upperRoman"/>
      <w:lvlText w:val="V%1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0AAA8E5E">
      <w:start w:val="1"/>
      <w:numFmt w:val="decimal"/>
      <w:lvlText w:val="%2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483EEA92">
      <w:start w:val="1"/>
      <w:numFmt w:val="upperRoman"/>
      <w:lvlText w:val="V%3I"/>
      <w:lvlJc w:val="left"/>
      <w:pPr>
        <w:tabs>
          <w:tab w:val="num" w:pos="1193"/>
        </w:tabs>
        <w:ind w:left="624" w:hanging="511"/>
      </w:pPr>
      <w:rPr>
        <w:rFonts w:hint="default"/>
      </w:rPr>
    </w:lvl>
    <w:lvl w:ilvl="3" w:tplc="AE1A882E">
      <w:start w:val="1"/>
      <w:numFmt w:val="upperRoman"/>
      <w:lvlText w:val="%4X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7B09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36F97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482E8B4">
      <w:start w:val="6"/>
      <w:numFmt w:val="upperRoman"/>
      <w:lvlText w:val="%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D33FB4"/>
    <w:multiLevelType w:val="hybridMultilevel"/>
    <w:tmpl w:val="27485A78"/>
    <w:lvl w:ilvl="0" w:tplc="66DEAB7C">
      <w:start w:val="1"/>
      <w:numFmt w:val="upperRoman"/>
      <w:lvlText w:val="%1"/>
      <w:lvlJc w:val="left"/>
      <w:pPr>
        <w:tabs>
          <w:tab w:val="num" w:pos="1290"/>
        </w:tabs>
        <w:ind w:left="9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DC0"/>
    <w:multiLevelType w:val="hybridMultilevel"/>
    <w:tmpl w:val="915E39E2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67133"/>
    <w:multiLevelType w:val="hybridMultilevel"/>
    <w:tmpl w:val="123E1738"/>
    <w:lvl w:ilvl="0" w:tplc="FA52E1CE">
      <w:start w:val="1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A3450"/>
    <w:multiLevelType w:val="hybridMultilevel"/>
    <w:tmpl w:val="28E65F5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9D923B7"/>
    <w:multiLevelType w:val="hybridMultilevel"/>
    <w:tmpl w:val="CE82DD9A"/>
    <w:lvl w:ilvl="0" w:tplc="D9B0C994">
      <w:start w:val="1"/>
      <w:numFmt w:val="none"/>
      <w:lvlText w:val="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F8E4FF06">
      <w:start w:val="1"/>
      <w:numFmt w:val="none"/>
      <w:lvlText w:val="XI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35A63"/>
    <w:multiLevelType w:val="hybridMultilevel"/>
    <w:tmpl w:val="C46CE8C2"/>
    <w:lvl w:ilvl="0" w:tplc="08E8252C">
      <w:start w:val="1"/>
      <w:numFmt w:val="decimal"/>
      <w:lvlText w:val="%1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C5184"/>
    <w:multiLevelType w:val="hybridMultilevel"/>
    <w:tmpl w:val="12D48C76"/>
    <w:lvl w:ilvl="0" w:tplc="F40C074C">
      <w:start w:val="1"/>
      <w:numFmt w:val="decimal"/>
      <w:lvlText w:val="%1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5E4"/>
    <w:multiLevelType w:val="hybridMultilevel"/>
    <w:tmpl w:val="64849D00"/>
    <w:lvl w:ilvl="0" w:tplc="1B90DC76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C2460"/>
    <w:multiLevelType w:val="hybridMultilevel"/>
    <w:tmpl w:val="5762BB2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31CB63F7"/>
    <w:multiLevelType w:val="hybridMultilevel"/>
    <w:tmpl w:val="727ECE66"/>
    <w:lvl w:ilvl="0" w:tplc="16D65872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F36B8"/>
    <w:multiLevelType w:val="hybridMultilevel"/>
    <w:tmpl w:val="C824BF00"/>
    <w:lvl w:ilvl="0" w:tplc="309637A0">
      <w:start w:val="1"/>
      <w:numFmt w:val="decimal"/>
      <w:lvlText w:val="%1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0606E"/>
    <w:multiLevelType w:val="hybridMultilevel"/>
    <w:tmpl w:val="2B6AFE4C"/>
    <w:lvl w:ilvl="0" w:tplc="10CEF07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107F7"/>
    <w:multiLevelType w:val="hybridMultilevel"/>
    <w:tmpl w:val="82DEED8C"/>
    <w:lvl w:ilvl="0" w:tplc="F7F880D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52625"/>
    <w:multiLevelType w:val="hybridMultilevel"/>
    <w:tmpl w:val="1E283400"/>
    <w:lvl w:ilvl="0" w:tplc="9160864A">
      <w:start w:val="1"/>
      <w:numFmt w:val="decimal"/>
      <w:lvlText w:val="%1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337048"/>
    <w:multiLevelType w:val="hybridMultilevel"/>
    <w:tmpl w:val="A9FC9BA0"/>
    <w:lvl w:ilvl="0" w:tplc="A0C0615C">
      <w:start w:val="1"/>
      <w:numFmt w:val="decimal"/>
      <w:lvlText w:val="%1"/>
      <w:lvlJc w:val="left"/>
      <w:pPr>
        <w:tabs>
          <w:tab w:val="num" w:pos="737"/>
        </w:tabs>
        <w:ind w:left="737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56419"/>
    <w:multiLevelType w:val="hybridMultilevel"/>
    <w:tmpl w:val="98D83BBE"/>
    <w:lvl w:ilvl="0" w:tplc="BB96ECD0">
      <w:start w:val="1"/>
      <w:numFmt w:val="none"/>
      <w:lvlText w:val="X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844852"/>
    <w:multiLevelType w:val="hybridMultilevel"/>
    <w:tmpl w:val="8990F232"/>
    <w:lvl w:ilvl="0" w:tplc="FD02C4D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E3905"/>
    <w:multiLevelType w:val="hybridMultilevel"/>
    <w:tmpl w:val="65FE339E"/>
    <w:lvl w:ilvl="0" w:tplc="C92AFDBA">
      <w:start w:val="1"/>
      <w:numFmt w:val="decimal"/>
      <w:lvlText w:val="%1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6B5224"/>
    <w:multiLevelType w:val="hybridMultilevel"/>
    <w:tmpl w:val="F554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515C8B"/>
    <w:multiLevelType w:val="hybridMultilevel"/>
    <w:tmpl w:val="076E4B1E"/>
    <w:lvl w:ilvl="0" w:tplc="4A8AEB68">
      <w:start w:val="1"/>
      <w:numFmt w:val="upperRoman"/>
      <w:lvlText w:val="%1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06CBA"/>
    <w:multiLevelType w:val="hybridMultilevel"/>
    <w:tmpl w:val="ED08D92C"/>
    <w:lvl w:ilvl="0" w:tplc="F7F88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4" w15:restartNumberingAfterBreak="0">
    <w:nsid w:val="56FC4C6C"/>
    <w:multiLevelType w:val="multilevel"/>
    <w:tmpl w:val="6A34EBC0"/>
    <w:lvl w:ilvl="0">
      <w:start w:val="1"/>
      <w:numFmt w:val="none"/>
      <w:lvlText w:val="д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86E4A86"/>
    <w:multiLevelType w:val="multilevel"/>
    <w:tmpl w:val="3ECA3F1E"/>
    <w:lvl w:ilvl="0">
      <w:start w:val="1"/>
      <w:numFmt w:val="lowerLetter"/>
      <w:lvlText w:val="г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3B6BD9"/>
    <w:multiLevelType w:val="hybridMultilevel"/>
    <w:tmpl w:val="7C6A8276"/>
    <w:lvl w:ilvl="0" w:tplc="2038544E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B1BFE"/>
    <w:multiLevelType w:val="hybridMultilevel"/>
    <w:tmpl w:val="3B163DB0"/>
    <w:lvl w:ilvl="0" w:tplc="1A9638D6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4B63EE"/>
    <w:multiLevelType w:val="hybridMultilevel"/>
    <w:tmpl w:val="A9328536"/>
    <w:lvl w:ilvl="0" w:tplc="E79E4328">
      <w:start w:val="1"/>
      <w:numFmt w:val="upperRoman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57B89"/>
    <w:multiLevelType w:val="hybridMultilevel"/>
    <w:tmpl w:val="DEC27AB2"/>
    <w:lvl w:ilvl="0" w:tplc="9CDA03DE">
      <w:start w:val="1"/>
      <w:numFmt w:val="upperRoman"/>
      <w:pStyle w:val="Heading2"/>
      <w:lvlText w:val="%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D2C8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72681"/>
    <w:multiLevelType w:val="hybridMultilevel"/>
    <w:tmpl w:val="CEFAEC60"/>
    <w:lvl w:ilvl="0" w:tplc="3A74E88C">
      <w:start w:val="1"/>
      <w:numFmt w:val="none"/>
      <w:lvlText w:val="XI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16E62"/>
    <w:multiLevelType w:val="hybridMultilevel"/>
    <w:tmpl w:val="E342D8BE"/>
    <w:lvl w:ilvl="0" w:tplc="0D42000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C9BA76A0">
      <w:start w:val="1"/>
      <w:numFmt w:val="upperRoman"/>
      <w:lvlText w:val="I%2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9C0AB9"/>
    <w:multiLevelType w:val="hybridMultilevel"/>
    <w:tmpl w:val="FB605E00"/>
    <w:lvl w:ilvl="0" w:tplc="10CEF078">
      <w:start w:val="1"/>
      <w:numFmt w:val="decimal"/>
      <w:lvlText w:val="%1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4" w15:restartNumberingAfterBreak="0">
    <w:nsid w:val="70B17BCD"/>
    <w:multiLevelType w:val="hybridMultilevel"/>
    <w:tmpl w:val="8490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F5455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60A2E0F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7E96E61"/>
    <w:multiLevelType w:val="multilevel"/>
    <w:tmpl w:val="982EA7C2"/>
    <w:lvl w:ilvl="0">
      <w:numFmt w:val="decimalZero"/>
      <w:lvlText w:val="%1.0."/>
      <w:lvlJc w:val="left"/>
      <w:pPr>
        <w:ind w:left="1201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1" w:hanging="1800"/>
      </w:pPr>
      <w:rPr>
        <w:rFonts w:hint="default"/>
      </w:rPr>
    </w:lvl>
  </w:abstractNum>
  <w:abstractNum w:abstractNumId="48" w15:restartNumberingAfterBreak="0">
    <w:nsid w:val="7F9E3587"/>
    <w:multiLevelType w:val="hybridMultilevel"/>
    <w:tmpl w:val="71D69D10"/>
    <w:lvl w:ilvl="0" w:tplc="DEC023A6">
      <w:start w:val="1"/>
      <w:numFmt w:val="none"/>
      <w:lvlText w:val="I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1568985C">
      <w:start w:val="1"/>
      <w:numFmt w:val="upperRoman"/>
      <w:lvlText w:val="X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0"/>
  </w:num>
  <w:num w:numId="5">
    <w:abstractNumId w:val="30"/>
  </w:num>
  <w:num w:numId="6">
    <w:abstractNumId w:val="40"/>
  </w:num>
  <w:num w:numId="7">
    <w:abstractNumId w:val="43"/>
  </w:num>
  <w:num w:numId="8">
    <w:abstractNumId w:val="25"/>
  </w:num>
  <w:num w:numId="9">
    <w:abstractNumId w:val="28"/>
  </w:num>
  <w:num w:numId="10">
    <w:abstractNumId w:val="23"/>
  </w:num>
  <w:num w:numId="11">
    <w:abstractNumId w:val="20"/>
  </w:num>
  <w:num w:numId="12">
    <w:abstractNumId w:val="12"/>
  </w:num>
  <w:num w:numId="13">
    <w:abstractNumId w:val="15"/>
  </w:num>
  <w:num w:numId="14">
    <w:abstractNumId w:val="37"/>
  </w:num>
  <w:num w:numId="15">
    <w:abstractNumId w:val="16"/>
  </w:num>
  <w:num w:numId="16">
    <w:abstractNumId w:val="42"/>
  </w:num>
  <w:num w:numId="17">
    <w:abstractNumId w:val="31"/>
  </w:num>
  <w:num w:numId="18">
    <w:abstractNumId w:val="36"/>
  </w:num>
  <w:num w:numId="19">
    <w:abstractNumId w:val="38"/>
  </w:num>
  <w:num w:numId="20">
    <w:abstractNumId w:val="9"/>
  </w:num>
  <w:num w:numId="21">
    <w:abstractNumId w:val="8"/>
  </w:num>
  <w:num w:numId="22">
    <w:abstractNumId w:val="17"/>
  </w:num>
  <w:num w:numId="23">
    <w:abstractNumId w:val="45"/>
  </w:num>
  <w:num w:numId="24">
    <w:abstractNumId w:val="46"/>
  </w:num>
  <w:num w:numId="25">
    <w:abstractNumId w:val="4"/>
  </w:num>
  <w:num w:numId="26">
    <w:abstractNumId w:val="19"/>
  </w:num>
  <w:num w:numId="27">
    <w:abstractNumId w:val="3"/>
  </w:num>
  <w:num w:numId="28">
    <w:abstractNumId w:val="35"/>
  </w:num>
  <w:num w:numId="29">
    <w:abstractNumId w:val="34"/>
  </w:num>
  <w:num w:numId="30">
    <w:abstractNumId w:val="5"/>
  </w:num>
  <w:num w:numId="31">
    <w:abstractNumId w:val="24"/>
  </w:num>
  <w:num w:numId="32">
    <w:abstractNumId w:val="39"/>
  </w:num>
  <w:num w:numId="33">
    <w:abstractNumId w:val="14"/>
  </w:num>
  <w:num w:numId="34">
    <w:abstractNumId w:val="48"/>
  </w:num>
  <w:num w:numId="35">
    <w:abstractNumId w:val="26"/>
  </w:num>
  <w:num w:numId="36">
    <w:abstractNumId w:val="41"/>
  </w:num>
  <w:num w:numId="37">
    <w:abstractNumId w:val="6"/>
  </w:num>
  <w:num w:numId="38">
    <w:abstractNumId w:val="32"/>
  </w:num>
  <w:num w:numId="39">
    <w:abstractNumId w:val="22"/>
  </w:num>
  <w:num w:numId="40">
    <w:abstractNumId w:val="33"/>
  </w:num>
  <w:num w:numId="41">
    <w:abstractNumId w:val="27"/>
  </w:num>
  <w:num w:numId="42">
    <w:abstractNumId w:val="1"/>
  </w:num>
  <w:num w:numId="43">
    <w:abstractNumId w:val="2"/>
  </w:num>
  <w:num w:numId="44">
    <w:abstractNumId w:val="18"/>
  </w:num>
  <w:num w:numId="45">
    <w:abstractNumId w:val="29"/>
  </w:num>
  <w:num w:numId="46">
    <w:abstractNumId w:val="7"/>
  </w:num>
  <w:num w:numId="47">
    <w:abstractNumId w:val="47"/>
  </w:num>
  <w:num w:numId="48">
    <w:abstractNumId w:val="1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05"/>
    <w:rsid w:val="0001454A"/>
    <w:rsid w:val="0002640A"/>
    <w:rsid w:val="00027A2D"/>
    <w:rsid w:val="00037E76"/>
    <w:rsid w:val="00051E60"/>
    <w:rsid w:val="00076149"/>
    <w:rsid w:val="00082573"/>
    <w:rsid w:val="00083037"/>
    <w:rsid w:val="000860B6"/>
    <w:rsid w:val="000912D4"/>
    <w:rsid w:val="000E0633"/>
    <w:rsid w:val="000E43C5"/>
    <w:rsid w:val="000F5AEF"/>
    <w:rsid w:val="0010170D"/>
    <w:rsid w:val="00116840"/>
    <w:rsid w:val="001555A0"/>
    <w:rsid w:val="001574ED"/>
    <w:rsid w:val="00160DD3"/>
    <w:rsid w:val="00201CE1"/>
    <w:rsid w:val="002648BF"/>
    <w:rsid w:val="002711F3"/>
    <w:rsid w:val="00286A51"/>
    <w:rsid w:val="0029185E"/>
    <w:rsid w:val="00292BA3"/>
    <w:rsid w:val="002A1CC2"/>
    <w:rsid w:val="002F32A4"/>
    <w:rsid w:val="00306D81"/>
    <w:rsid w:val="00317612"/>
    <w:rsid w:val="00327F58"/>
    <w:rsid w:val="00337B3F"/>
    <w:rsid w:val="00347142"/>
    <w:rsid w:val="00356A8A"/>
    <w:rsid w:val="00360FBF"/>
    <w:rsid w:val="00380B15"/>
    <w:rsid w:val="00383C81"/>
    <w:rsid w:val="00386105"/>
    <w:rsid w:val="003872A9"/>
    <w:rsid w:val="003C603E"/>
    <w:rsid w:val="003D0248"/>
    <w:rsid w:val="003D1371"/>
    <w:rsid w:val="003D3EDB"/>
    <w:rsid w:val="003F0ED1"/>
    <w:rsid w:val="003F1ADE"/>
    <w:rsid w:val="003F6A85"/>
    <w:rsid w:val="00405CF7"/>
    <w:rsid w:val="00407A4D"/>
    <w:rsid w:val="00442F91"/>
    <w:rsid w:val="00444BB9"/>
    <w:rsid w:val="004528DB"/>
    <w:rsid w:val="004609A4"/>
    <w:rsid w:val="004855AB"/>
    <w:rsid w:val="00485BA7"/>
    <w:rsid w:val="004B407D"/>
    <w:rsid w:val="004B58B5"/>
    <w:rsid w:val="004D2FA1"/>
    <w:rsid w:val="00501733"/>
    <w:rsid w:val="00501768"/>
    <w:rsid w:val="00521394"/>
    <w:rsid w:val="00523EF8"/>
    <w:rsid w:val="00532052"/>
    <w:rsid w:val="00537245"/>
    <w:rsid w:val="005502AD"/>
    <w:rsid w:val="00555992"/>
    <w:rsid w:val="005A71B6"/>
    <w:rsid w:val="005C4D4D"/>
    <w:rsid w:val="005D6C10"/>
    <w:rsid w:val="005E370C"/>
    <w:rsid w:val="005F02A4"/>
    <w:rsid w:val="006027C3"/>
    <w:rsid w:val="00615D38"/>
    <w:rsid w:val="0062486A"/>
    <w:rsid w:val="00630F78"/>
    <w:rsid w:val="0065523C"/>
    <w:rsid w:val="00670C0A"/>
    <w:rsid w:val="00672F1A"/>
    <w:rsid w:val="006A52C6"/>
    <w:rsid w:val="006B487D"/>
    <w:rsid w:val="006D18EB"/>
    <w:rsid w:val="006D6D5C"/>
    <w:rsid w:val="00717130"/>
    <w:rsid w:val="0072647A"/>
    <w:rsid w:val="007449A6"/>
    <w:rsid w:val="00756C24"/>
    <w:rsid w:val="0079084D"/>
    <w:rsid w:val="007937F4"/>
    <w:rsid w:val="00797D3E"/>
    <w:rsid w:val="007F20BE"/>
    <w:rsid w:val="00801215"/>
    <w:rsid w:val="0081011D"/>
    <w:rsid w:val="00824969"/>
    <w:rsid w:val="00841B88"/>
    <w:rsid w:val="00844723"/>
    <w:rsid w:val="008619EE"/>
    <w:rsid w:val="00874D49"/>
    <w:rsid w:val="008D0EAC"/>
    <w:rsid w:val="008E7506"/>
    <w:rsid w:val="008F22B1"/>
    <w:rsid w:val="008F2B62"/>
    <w:rsid w:val="008F422F"/>
    <w:rsid w:val="0090308E"/>
    <w:rsid w:val="00906CA1"/>
    <w:rsid w:val="00926884"/>
    <w:rsid w:val="00927FAE"/>
    <w:rsid w:val="0094683C"/>
    <w:rsid w:val="0096595B"/>
    <w:rsid w:val="00966FDA"/>
    <w:rsid w:val="00976B7B"/>
    <w:rsid w:val="009771EE"/>
    <w:rsid w:val="009A09DA"/>
    <w:rsid w:val="009A2A6A"/>
    <w:rsid w:val="009B6233"/>
    <w:rsid w:val="009D47E5"/>
    <w:rsid w:val="009F3D4B"/>
    <w:rsid w:val="009F49B5"/>
    <w:rsid w:val="00A16455"/>
    <w:rsid w:val="00A376FA"/>
    <w:rsid w:val="00A4089A"/>
    <w:rsid w:val="00A46010"/>
    <w:rsid w:val="00A52765"/>
    <w:rsid w:val="00A65A1B"/>
    <w:rsid w:val="00A85E9A"/>
    <w:rsid w:val="00AC1D01"/>
    <w:rsid w:val="00AD1F7E"/>
    <w:rsid w:val="00AD62ED"/>
    <w:rsid w:val="00AF0985"/>
    <w:rsid w:val="00AF1320"/>
    <w:rsid w:val="00AF6909"/>
    <w:rsid w:val="00B04542"/>
    <w:rsid w:val="00B259A1"/>
    <w:rsid w:val="00B27B78"/>
    <w:rsid w:val="00B33EBF"/>
    <w:rsid w:val="00B80927"/>
    <w:rsid w:val="00BB3362"/>
    <w:rsid w:val="00C03B75"/>
    <w:rsid w:val="00C14ADD"/>
    <w:rsid w:val="00C24322"/>
    <w:rsid w:val="00C522D7"/>
    <w:rsid w:val="00C77569"/>
    <w:rsid w:val="00C81509"/>
    <w:rsid w:val="00C85D4F"/>
    <w:rsid w:val="00C92620"/>
    <w:rsid w:val="00CA1A31"/>
    <w:rsid w:val="00CB6DE3"/>
    <w:rsid w:val="00CC7241"/>
    <w:rsid w:val="00CF419B"/>
    <w:rsid w:val="00CF65EB"/>
    <w:rsid w:val="00D112C5"/>
    <w:rsid w:val="00D41AFA"/>
    <w:rsid w:val="00D53149"/>
    <w:rsid w:val="00D621B4"/>
    <w:rsid w:val="00D8396D"/>
    <w:rsid w:val="00D9178D"/>
    <w:rsid w:val="00D954C8"/>
    <w:rsid w:val="00DC615A"/>
    <w:rsid w:val="00DD5DFC"/>
    <w:rsid w:val="00DE1C29"/>
    <w:rsid w:val="00DE4688"/>
    <w:rsid w:val="00DE7201"/>
    <w:rsid w:val="00E02CF5"/>
    <w:rsid w:val="00E05A5A"/>
    <w:rsid w:val="00E1015D"/>
    <w:rsid w:val="00E26C5A"/>
    <w:rsid w:val="00E4401E"/>
    <w:rsid w:val="00E83166"/>
    <w:rsid w:val="00E93B77"/>
    <w:rsid w:val="00EA73B9"/>
    <w:rsid w:val="00EB3075"/>
    <w:rsid w:val="00EC60FA"/>
    <w:rsid w:val="00ED50F4"/>
    <w:rsid w:val="00ED52B8"/>
    <w:rsid w:val="00EE379C"/>
    <w:rsid w:val="00EF175A"/>
    <w:rsid w:val="00F043B7"/>
    <w:rsid w:val="00F055D4"/>
    <w:rsid w:val="00F42069"/>
    <w:rsid w:val="00F435BF"/>
    <w:rsid w:val="00F5362E"/>
    <w:rsid w:val="00F66756"/>
    <w:rsid w:val="00F72441"/>
    <w:rsid w:val="00F7494D"/>
    <w:rsid w:val="00F758C5"/>
    <w:rsid w:val="00F86AA7"/>
    <w:rsid w:val="00F9090B"/>
    <w:rsid w:val="00F96154"/>
    <w:rsid w:val="00FE2818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F6CB9"/>
  <w15:docId w15:val="{25F89F3E-23CC-44D0-8B9B-31FE602F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D4D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D4D"/>
    <w:pPr>
      <w:keepNext/>
      <w:numPr>
        <w:numId w:val="6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D4D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33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533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53329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5C4D4D"/>
    <w:pPr>
      <w:tabs>
        <w:tab w:val="num" w:pos="1311"/>
      </w:tabs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semiHidden/>
    <w:rsid w:val="00E5332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332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33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5C4D4D"/>
  </w:style>
  <w:style w:type="paragraph" w:styleId="FootnoteText">
    <w:name w:val="footnote text"/>
    <w:basedOn w:val="Normal"/>
    <w:link w:val="FootnoteTextChar"/>
    <w:uiPriority w:val="99"/>
    <w:semiHidden/>
    <w:rsid w:val="006B48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87D"/>
  </w:style>
  <w:style w:type="character" w:styleId="FootnoteReference">
    <w:name w:val="footnote reference"/>
    <w:uiPriority w:val="99"/>
    <w:semiHidden/>
    <w:rsid w:val="006B48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2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88BA-36B9-4ED6-8B2E-BCD293F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УПУТСТВО ЗА ПИСАЊЕ ИЗВЕШТАЈА О ПРИЈАВЉЕНИМ КАНДИДАТИМА НА</vt:lpstr>
    </vt:vector>
  </TitlesOfParts>
  <Company>ARMUNS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ПИСАЊЕ ИЗВЕШТАЈА О ПРИЈАВЉЕНИМ КАНДИДАТИМА НА</dc:title>
  <dc:creator>lepa</dc:creator>
  <cp:lastModifiedBy>Fimic Simona</cp:lastModifiedBy>
  <cp:revision>28</cp:revision>
  <cp:lastPrinted>2024-10-03T08:22:00Z</cp:lastPrinted>
  <dcterms:created xsi:type="dcterms:W3CDTF">2017-09-19T08:56:00Z</dcterms:created>
  <dcterms:modified xsi:type="dcterms:W3CDTF">2024-10-03T08:27:00Z</dcterms:modified>
</cp:coreProperties>
</file>