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Структура студијског програма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Студијски програм Докторска школа математике представља заједничке докторске студије из области математичких наука на Универзитету у Новом Саду, Универзитету у Нишу, Универзитету у Крагујевцу и Државном универзитету у Новом Пазару а које се изводе на Природно-математичком факултету у Новом Саду, Природно-математичком факултету у Нишу, Природно-математичком факултету у Крагујевцу и Државном универзитету у Новом Пазару. Њихово трајање је 3 године (6 семестара), укупна вредност студија је 180 ЕСПБ, а по њиховом завршетку се стиче звање Доктор наука -  математичке науке. Право уписа на докторске студије имају кандидати који су на основним академским и мастер академским студијама математике или сродних дисциплина остварили најмање 300 ЕСПБ.. У складу са стратешком оријентацијом образовних институција да омогући активан развој научног подмлатка, докторске студије су конципиране по принципу слободног избора предмета. Предмети су поређани по тематски целинама и студент бира бар три предмета из једне такве целине. Студент бира или му се након уписа додељује саветник из редова наставника. Саветник и студент на основу склоности кандидата конципирају стручне и научне специфичности у реализацији курикулума. Конкретно, то значи да се врши конзистентан и циљно оријентисан избор изборних предмета који чине теоријски темељ области научног интересовања студента. Поред тога студент обавља и самостални истраживачки рад кроз који демонстрира и развија способност самосталне истраживачке делатности. Предмети и семинарски радови чине законом дефинисан обим од 120 ЕСПБ за прве две године студија. Трећа година је посвећена самосталном истраживачком раду и изради докторске дисертације, која носи преосталих 60 ЕСПБ.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Сврха студијског програма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Сврха студијског програма Докторска школа математике је образовање научног кадра оспособљеног за самосталан истраживачки рад у математичким наукама, као и критичку процену истраживања из математике и сродних области. Кључни елемент у том смислу је постизање врхунског нивоа познавања и разумевања најсавременијих трендова у математици, као и упознавање са структуром научно-истраживачког процеса и вештинама које су неопходне за успешну припрему, објављивање и презентацију резултата научно-истраживачког рада, према стандардима усвојеним у математичким наукама.</w:t>
      </w:r>
    </w:p>
    <w:p>
      <w:pPr>
        <w:pStyle w:val="Normal"/>
        <w:bidi w:val="0"/>
        <w:jc w:val="left"/>
        <w:rPr/>
      </w:pPr>
      <w:r>
        <w:rPr/>
        <w:t>Студијски програм обухвата модерне области математике које налазе мотивацију у формулисању и решавању модела за проблеме који се јављају у другим научним областима, нпр. у природним наукама, у многим областима информатичких, техничко-технолошких, економских истраживања. Сврха студијског програма Докторска школа математике је образовање научног кадра оспособљеног за самосталан истраживачки рад у математичким наукама, као и критичку процену истраживања из математике и сродних области. Кључни елемент у том смислу је постизање врхунског нивоа познавања и разумевања савремених трендова у математици, као и упознавање са структуром научно-истраживачког процеса и вештинама које су неопходне за успешну припрему, објављивање и презентацију резултата научно-истраживачког рада, према стандардима усвојеним у математичким наукама.</w:t>
      </w:r>
    </w:p>
    <w:p>
      <w:pPr>
        <w:pStyle w:val="Normal"/>
        <w:bidi w:val="0"/>
        <w:jc w:val="left"/>
        <w:rPr/>
      </w:pPr>
      <w:r>
        <w:rPr/>
        <w:t>На тај начин, студијски програм омогућава младим научним радницима да, поред истраживања у домену математичких наука, стичу знања за конкретне примене и укључивање у опште друштвене токове, а са циљем да користе и примене математику у подизању општег нивоа друштвеног развоја.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Циљеви студијског програма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Циљеви студијског програма Докторска школа математике су:</w:t>
      </w:r>
    </w:p>
    <w:p>
      <w:pPr>
        <w:pStyle w:val="Normal"/>
        <w:bidi w:val="0"/>
        <w:jc w:val="left"/>
        <w:rPr/>
      </w:pPr>
      <w:r>
        <w:rPr/>
        <w:t xml:space="preserve">    • </w:t>
      </w:r>
      <w:r>
        <w:rPr/>
        <w:t xml:space="preserve">савладавање фундаменталних математичких дисциплина и  овладавање модерним техникама у областима Математичке анализе и Алгебре и математичке логике ради стицања неопходних алата за формулацију и решавање математичких модела </w:t>
      </w:r>
    </w:p>
    <w:p>
      <w:pPr>
        <w:pStyle w:val="Normal"/>
        <w:bidi w:val="0"/>
        <w:jc w:val="left"/>
        <w:rPr/>
      </w:pPr>
      <w:r>
        <w:rPr/>
        <w:t xml:space="preserve">    • </w:t>
      </w:r>
      <w:r>
        <w:rPr/>
        <w:t>стицање знања из одабраних области сродних наука кроз предмете у којима се обрађују садржаји везани за формулисање и коришћење математичких модела</w:t>
      </w:r>
    </w:p>
    <w:p>
      <w:pPr>
        <w:pStyle w:val="Normal"/>
        <w:bidi w:val="0"/>
        <w:jc w:val="left"/>
        <w:rPr/>
      </w:pPr>
      <w:r>
        <w:rPr/>
        <w:t xml:space="preserve">    • </w:t>
      </w:r>
      <w:r>
        <w:rPr/>
        <w:t>овладавање и обучавање младих кадрова у настави на универзитетима и вишим и високим школама</w:t>
      </w:r>
    </w:p>
    <w:p>
      <w:pPr>
        <w:pStyle w:val="Normal"/>
        <w:bidi w:val="0"/>
        <w:jc w:val="left"/>
        <w:rPr/>
      </w:pPr>
      <w:r>
        <w:rPr/>
        <w:t xml:space="preserve">    • </w:t>
      </w:r>
      <w:r>
        <w:rPr/>
        <w:t xml:space="preserve">укључивање младих истраживача у актуелне светске токове научних истраживања путем проучавања савремене литературе и радова у водећим светским часописима  </w:t>
      </w:r>
    </w:p>
    <w:p>
      <w:pPr>
        <w:pStyle w:val="Normal"/>
        <w:bidi w:val="0"/>
        <w:jc w:val="left"/>
        <w:rPr/>
      </w:pPr>
      <w:r>
        <w:rPr/>
        <w:t xml:space="preserve">    • </w:t>
      </w:r>
      <w:r>
        <w:rPr/>
        <w:t>стицање неопходних знања потребних за развијање научне сарадње и комуникацију са математичком и широм научном јавношћу, кроз излагање самосталних резултата, као и резултата других аутора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Компетенције дипломираних студената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Студенти који заврше докторске студије биће млади научни истраживачи који поседују савремена стручна и научна знања потребна за укључивање у светске научне токове у областима којима се баве. Они ће имати бар један рад публикован или прихваћен за публиковање у познатим светским часописима из области математике којом се баве, а тиме и потврду да ће моћи да самостално и у сарадњи са другим истраживачима наставе успешна научна истраживања. Ови млади доктори ће стећи знања потребна за укључивање у универзитетски наставни процес у областима математике на основним и мастер студијама из математике, као и на студијама у другим областима. Они ће имати потребна знања и технике за укључивање у стручне и научне тимове у другим институцијама посредне и непосредне производње, где ће својим знањима допринети квалитету научних модела са непосредном применом. Успешно савладавање овог студијског програма обезбеђује знања и методолошки приступ у анализи најразличитијих проблема управо захваљујући специфичностима математичких формулација доказа и тврђења на којима се у математици посебно инсистира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Курикулум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На студијском програму има 6 изборних предмета који се полажу у прва четири семестра који носе по 12 бодова, 4 семинарска рада (СИР) који носе по 6 бодова, 2 научно истраживачка рада (СИР) по 12 бодова у четвртом семестру, док су два предмета завршног рада и завршни рад на трећој години студија и носе 60 бодова укупно.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Саветника студент бира (или му се он додељује) при упису студија. Улогу саветника преузима ментор у тренутку пријаве докторске дисертације.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Изборни предмети су класификовани по групама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1. Микро-локална анализа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2. Теорија оператора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3. Парцијалне диференцијалне једначине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4. Нумеричка анализа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5. Стохастичка анализа и математичка статистика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6. Динамички системи и диференцијална геометрија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7. Математичка логика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8. Алгебра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9. Теорија скупова и топологија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/>
      </w:pPr>
      <w:r>
        <w:rPr/>
        <w:t xml:space="preserve">Сваки студент бира бар три предмета из неке од њих. </w:t>
      </w:r>
    </w:p>
    <w:p>
      <w:pPr>
        <w:pStyle w:val="Normal"/>
        <w:bidi w:val="0"/>
        <w:jc w:val="left"/>
        <w:rPr/>
      </w:pPr>
      <w:r>
        <w:rPr>
          <w:bCs/>
          <w:sz w:val="24"/>
          <w:szCs w:val="24"/>
          <w:lang w:val="sr-CS"/>
        </w:rPr>
        <w:t>Распоред предмета по семестрима и годинама студија</w:t>
      </w:r>
    </w:p>
    <w:p>
      <w:pPr>
        <w:pStyle w:val="Normal"/>
        <w:tabs>
          <w:tab w:val="clear" w:pos="709"/>
          <w:tab w:val="left" w:pos="567" w:leader="none"/>
        </w:tabs>
        <w:bidi w:val="0"/>
        <w:spacing w:before="0" w:after="60"/>
        <w:jc w:val="both"/>
        <w:rPr>
          <w:b/>
          <w:b/>
          <w:sz w:val="22"/>
          <w:szCs w:val="22"/>
          <w:lang w:val="sr-CS"/>
        </w:rPr>
      </w:pPr>
      <w:r>
        <w:rPr>
          <w:b/>
          <w:sz w:val="22"/>
          <w:szCs w:val="22"/>
          <w:lang w:val="sr-CS"/>
        </w:rPr>
      </w:r>
    </w:p>
    <w:tbl>
      <w:tblPr>
        <w:tblW w:w="10350" w:type="dxa"/>
        <w:jc w:val="left"/>
        <w:tblInd w:w="-365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50"/>
        <w:gridCol w:w="1257"/>
        <w:gridCol w:w="3423"/>
        <w:gridCol w:w="629"/>
        <w:gridCol w:w="811"/>
        <w:gridCol w:w="1079"/>
        <w:gridCol w:w="723"/>
        <w:gridCol w:w="1077"/>
        <w:gridCol w:w="900"/>
      </w:tblGrid>
      <w:tr>
        <w:trPr/>
        <w:tc>
          <w:tcPr>
            <w:tcW w:w="4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рб</w:t>
            </w:r>
          </w:p>
        </w:tc>
        <w:tc>
          <w:tcPr>
            <w:tcW w:w="12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Шифра</w:t>
            </w:r>
          </w:p>
        </w:tc>
        <w:tc>
          <w:tcPr>
            <w:tcW w:w="342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Назив предмета</w:t>
            </w:r>
          </w:p>
        </w:tc>
        <w:tc>
          <w:tcPr>
            <w:tcW w:w="62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Сем.</w:t>
            </w:r>
          </w:p>
        </w:tc>
        <w:tc>
          <w:tcPr>
            <w:tcW w:w="8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Статус</w:t>
            </w:r>
          </w:p>
        </w:tc>
        <w:tc>
          <w:tcPr>
            <w:tcW w:w="287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  <w:t>Активна настава</w:t>
            </w:r>
          </w:p>
        </w:tc>
        <w:tc>
          <w:tcPr>
            <w:tcW w:w="90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ЕСПБ</w:t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2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342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29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П</w:t>
            </w:r>
          </w:p>
        </w:tc>
        <w:tc>
          <w:tcPr>
            <w:tcW w:w="7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СИР</w:t>
            </w:r>
          </w:p>
        </w:tc>
        <w:tc>
          <w:tcPr>
            <w:tcW w:w="10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lang w:val="sr-BA"/>
              </w:rPr>
            </w:pPr>
            <w:r>
              <w:rPr>
                <w:lang w:val="sr-BA"/>
              </w:rPr>
              <w:t>ОСТАЛО</w:t>
            </w:r>
          </w:p>
        </w:tc>
        <w:tc>
          <w:tcPr>
            <w:tcW w:w="90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4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lang w:val="sr-CS"/>
              </w:rPr>
              <w:t>Прва година</w:t>
            </w:r>
          </w:p>
        </w:tc>
      </w:tr>
      <w:tr>
        <w:trPr/>
        <w:tc>
          <w:tcPr>
            <w:tcW w:w="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right"/>
              <w:rPr/>
            </w:pPr>
            <w:r>
              <w:rPr/>
              <w:t>1</w:t>
            </w:r>
          </w:p>
        </w:tc>
        <w:tc>
          <w:tcPr>
            <w:tcW w:w="1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lang w:val="en-US"/>
              </w:rPr>
            </w:pPr>
            <w:r>
              <w:rPr>
                <w:lang w:val="en-US"/>
              </w:rPr>
              <w:t>MDS0I1</w:t>
            </w:r>
          </w:p>
        </w:tc>
        <w:tc>
          <w:tcPr>
            <w:tcW w:w="3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Calibri"/>
                <w:lang w:val="sr-RS" w:eastAsia="en-US"/>
              </w:rPr>
              <w:t>Изборни предмет 1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И</w:t>
            </w:r>
          </w:p>
        </w:tc>
        <w:tc>
          <w:tcPr>
            <w:tcW w:w="10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  <w:t>5</w:t>
            </w:r>
          </w:p>
        </w:tc>
        <w:tc>
          <w:tcPr>
            <w:tcW w:w="7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right="360" w:hanging="0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right"/>
              <w:rPr/>
            </w:pPr>
            <w:r>
              <w:rPr/>
              <w:t>2</w:t>
            </w:r>
          </w:p>
        </w:tc>
        <w:tc>
          <w:tcPr>
            <w:tcW w:w="1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  <w:t>MDS0I2</w:t>
            </w:r>
          </w:p>
        </w:tc>
        <w:tc>
          <w:tcPr>
            <w:tcW w:w="3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Calibri"/>
                <w:lang w:val="sr-RS" w:eastAsia="en-US"/>
              </w:rPr>
              <w:t>Изборни предмет 2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И</w:t>
            </w:r>
          </w:p>
        </w:tc>
        <w:tc>
          <w:tcPr>
            <w:tcW w:w="10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  <w:t>5</w:t>
            </w:r>
          </w:p>
        </w:tc>
        <w:tc>
          <w:tcPr>
            <w:tcW w:w="7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12</w:t>
            </w:r>
          </w:p>
        </w:tc>
      </w:tr>
      <w:tr>
        <w:trPr>
          <w:trHeight w:val="88" w:hRule="atLeast"/>
        </w:trPr>
        <w:tc>
          <w:tcPr>
            <w:tcW w:w="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right"/>
              <w:rPr/>
            </w:pPr>
            <w:r>
              <w:rPr/>
              <w:t>3</w:t>
            </w:r>
          </w:p>
        </w:tc>
        <w:tc>
          <w:tcPr>
            <w:tcW w:w="1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  <w:t>MDS001</w:t>
            </w:r>
          </w:p>
        </w:tc>
        <w:tc>
          <w:tcPr>
            <w:tcW w:w="3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Calibri"/>
                <w:lang w:val="sr-RS" w:eastAsia="en-US"/>
              </w:rPr>
              <w:t>Семинарски рад 1 - СИР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О</w:t>
            </w:r>
          </w:p>
        </w:tc>
        <w:tc>
          <w:tcPr>
            <w:tcW w:w="10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7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10</w:t>
            </w:r>
          </w:p>
        </w:tc>
        <w:tc>
          <w:tcPr>
            <w:tcW w:w="10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right"/>
              <w:rPr/>
            </w:pPr>
            <w:r>
              <w:rPr/>
              <w:t>4</w:t>
            </w:r>
          </w:p>
        </w:tc>
        <w:tc>
          <w:tcPr>
            <w:tcW w:w="1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  <w:t>MDS0I3</w:t>
            </w:r>
          </w:p>
        </w:tc>
        <w:tc>
          <w:tcPr>
            <w:tcW w:w="3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Calibri"/>
                <w:lang w:val="sr-RS" w:eastAsia="en-US"/>
              </w:rPr>
              <w:t>Изборни предмет 3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И</w:t>
            </w:r>
          </w:p>
        </w:tc>
        <w:tc>
          <w:tcPr>
            <w:tcW w:w="10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  <w:t>5</w:t>
            </w:r>
          </w:p>
        </w:tc>
        <w:tc>
          <w:tcPr>
            <w:tcW w:w="7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right"/>
              <w:rPr/>
            </w:pPr>
            <w:r>
              <w:rPr/>
              <w:t>5</w:t>
            </w:r>
          </w:p>
        </w:tc>
        <w:tc>
          <w:tcPr>
            <w:tcW w:w="1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  <w:t>MDS0I4</w:t>
            </w:r>
          </w:p>
        </w:tc>
        <w:tc>
          <w:tcPr>
            <w:tcW w:w="3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Calibri"/>
                <w:lang w:val="sr-RS" w:eastAsia="en-US"/>
              </w:rPr>
              <w:t>Изборни предмет 4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И</w:t>
            </w:r>
          </w:p>
        </w:tc>
        <w:tc>
          <w:tcPr>
            <w:tcW w:w="10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  <w:t>5</w:t>
            </w:r>
          </w:p>
        </w:tc>
        <w:tc>
          <w:tcPr>
            <w:tcW w:w="7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right"/>
              <w:rPr/>
            </w:pPr>
            <w:r>
              <w:rPr/>
              <w:t>6</w:t>
            </w:r>
          </w:p>
        </w:tc>
        <w:tc>
          <w:tcPr>
            <w:tcW w:w="1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MDS002</w:t>
            </w:r>
          </w:p>
        </w:tc>
        <w:tc>
          <w:tcPr>
            <w:tcW w:w="3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lang w:val="sr-BA"/>
              </w:rPr>
            </w:pPr>
            <w:r>
              <w:rPr>
                <w:rFonts w:eastAsia="Calibri"/>
                <w:lang w:val="sr-RS" w:eastAsia="en-US"/>
              </w:rPr>
              <w:t>Семинарски рад 2</w:t>
            </w:r>
            <w:r>
              <w:rPr>
                <w:rFonts w:eastAsia="Calibri"/>
                <w:lang w:val="en-US" w:eastAsia="en-US"/>
              </w:rPr>
              <w:t xml:space="preserve"> - </w:t>
            </w:r>
            <w:r>
              <w:rPr>
                <w:rFonts w:eastAsia="Calibri"/>
                <w:lang w:val="sr-BA" w:eastAsia="en-US"/>
              </w:rPr>
              <w:t>СИР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О</w:t>
            </w:r>
          </w:p>
        </w:tc>
        <w:tc>
          <w:tcPr>
            <w:tcW w:w="10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7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10</w:t>
            </w:r>
          </w:p>
        </w:tc>
        <w:tc>
          <w:tcPr>
            <w:tcW w:w="10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657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</w:rPr>
              <w:t>Укупно часова активне наставе</w:t>
            </w:r>
            <w:r>
              <w:rPr>
                <w:b/>
                <w:lang w:val="sr-CS"/>
              </w:rPr>
              <w:t xml:space="preserve"> </w:t>
            </w:r>
            <w:r>
              <w:rPr>
                <w:b/>
              </w:rPr>
              <w:t>и бодова</w:t>
            </w:r>
            <w:r>
              <w:rPr>
                <w:b/>
                <w:lang w:val="sr-CS"/>
              </w:rPr>
              <w:t xml:space="preserve"> на години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>
                <w:b/>
              </w:rPr>
              <w:t>24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</w:rPr>
              <w:t>60</w:t>
            </w:r>
          </w:p>
        </w:tc>
      </w:tr>
      <w:tr>
        <w:trPr/>
        <w:tc>
          <w:tcPr>
            <w:tcW w:w="1034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  <w:lang w:val="sr-CS"/>
              </w:rPr>
              <w:t>Друга година</w:t>
            </w:r>
          </w:p>
        </w:tc>
      </w:tr>
      <w:tr>
        <w:trPr/>
        <w:tc>
          <w:tcPr>
            <w:tcW w:w="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right"/>
              <w:rPr/>
            </w:pPr>
            <w:r>
              <w:rPr/>
              <w:t>7</w:t>
            </w:r>
          </w:p>
        </w:tc>
        <w:tc>
          <w:tcPr>
            <w:tcW w:w="1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  <w:t>MDS0I5</w:t>
            </w:r>
          </w:p>
        </w:tc>
        <w:tc>
          <w:tcPr>
            <w:tcW w:w="3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Calibri"/>
                <w:lang w:val="sr-RS" w:eastAsia="en-US"/>
              </w:rPr>
              <w:t>Изборни предмет 5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И</w:t>
            </w:r>
          </w:p>
        </w:tc>
        <w:tc>
          <w:tcPr>
            <w:tcW w:w="10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  <w:t>5</w:t>
            </w:r>
          </w:p>
        </w:tc>
        <w:tc>
          <w:tcPr>
            <w:tcW w:w="7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right"/>
              <w:rPr/>
            </w:pPr>
            <w:r>
              <w:rPr/>
              <w:t>8</w:t>
            </w:r>
          </w:p>
        </w:tc>
        <w:tc>
          <w:tcPr>
            <w:tcW w:w="1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  <w:t>MDS0I6</w:t>
            </w:r>
          </w:p>
        </w:tc>
        <w:tc>
          <w:tcPr>
            <w:tcW w:w="3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Calibri"/>
                <w:lang w:val="sr-RS" w:eastAsia="en-US"/>
              </w:rPr>
              <w:t>Изборни предмет 6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И</w:t>
            </w:r>
          </w:p>
        </w:tc>
        <w:tc>
          <w:tcPr>
            <w:tcW w:w="10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  <w:t>5</w:t>
            </w:r>
          </w:p>
        </w:tc>
        <w:tc>
          <w:tcPr>
            <w:tcW w:w="7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12</w:t>
            </w:r>
          </w:p>
        </w:tc>
      </w:tr>
      <w:tr>
        <w:trPr>
          <w:trHeight w:val="88" w:hRule="atLeast"/>
        </w:trPr>
        <w:tc>
          <w:tcPr>
            <w:tcW w:w="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right"/>
              <w:rPr/>
            </w:pPr>
            <w:r>
              <w:rPr/>
              <w:t>9</w:t>
            </w:r>
          </w:p>
        </w:tc>
        <w:tc>
          <w:tcPr>
            <w:tcW w:w="1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  <w:t>MDS003</w:t>
            </w:r>
          </w:p>
        </w:tc>
        <w:tc>
          <w:tcPr>
            <w:tcW w:w="3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Calibri"/>
                <w:lang w:val="sr-RS" w:eastAsia="en-US"/>
              </w:rPr>
              <w:t>Семинарски рад 3 -СИР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О</w:t>
            </w:r>
          </w:p>
        </w:tc>
        <w:tc>
          <w:tcPr>
            <w:tcW w:w="10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7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10</w:t>
            </w:r>
          </w:p>
        </w:tc>
        <w:tc>
          <w:tcPr>
            <w:tcW w:w="10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right"/>
              <w:rPr/>
            </w:pPr>
            <w:r>
              <w:rPr/>
              <w:t>10</w:t>
            </w:r>
          </w:p>
        </w:tc>
        <w:tc>
          <w:tcPr>
            <w:tcW w:w="1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  <w:t>MDS004</w:t>
            </w:r>
          </w:p>
        </w:tc>
        <w:tc>
          <w:tcPr>
            <w:tcW w:w="3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Calibri"/>
                <w:lang w:val="sr-RS" w:eastAsia="en-US"/>
              </w:rPr>
              <w:t>Научно-истраживачки рад 1 – Предмет завршног рада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4</w:t>
            </w:r>
          </w:p>
        </w:tc>
        <w:tc>
          <w:tcPr>
            <w:tcW w:w="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O</w:t>
            </w:r>
          </w:p>
        </w:tc>
        <w:tc>
          <w:tcPr>
            <w:tcW w:w="10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  <w:t>0</w:t>
            </w:r>
          </w:p>
        </w:tc>
        <w:tc>
          <w:tcPr>
            <w:tcW w:w="7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  <w:t>10</w:t>
            </w:r>
          </w:p>
        </w:tc>
        <w:tc>
          <w:tcPr>
            <w:tcW w:w="10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right"/>
              <w:rPr/>
            </w:pPr>
            <w:r>
              <w:rPr/>
              <w:t>11</w:t>
            </w:r>
          </w:p>
        </w:tc>
        <w:tc>
          <w:tcPr>
            <w:tcW w:w="1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  <w:t>MDS005</w:t>
            </w:r>
          </w:p>
        </w:tc>
        <w:tc>
          <w:tcPr>
            <w:tcW w:w="3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lang w:val="en-US"/>
              </w:rPr>
            </w:pPr>
            <w:r>
              <w:rPr>
                <w:rFonts w:eastAsia="Calibri"/>
                <w:lang w:val="sr-RS" w:eastAsia="en-US"/>
              </w:rPr>
              <w:t>Научно-истраживачки рад 2 – Предмет завршног рада</w:t>
            </w:r>
            <w:r>
              <w:rPr>
                <w:rFonts w:eastAsia="Calibri"/>
                <w:lang w:val="en-US" w:eastAsia="en-US"/>
              </w:rPr>
              <w:t>`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4</w:t>
            </w:r>
          </w:p>
        </w:tc>
        <w:tc>
          <w:tcPr>
            <w:tcW w:w="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O</w:t>
            </w:r>
          </w:p>
        </w:tc>
        <w:tc>
          <w:tcPr>
            <w:tcW w:w="10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  <w:t>0</w:t>
            </w:r>
          </w:p>
        </w:tc>
        <w:tc>
          <w:tcPr>
            <w:tcW w:w="7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  <w:t>10</w:t>
            </w:r>
          </w:p>
        </w:tc>
        <w:tc>
          <w:tcPr>
            <w:tcW w:w="10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right"/>
              <w:rPr/>
            </w:pPr>
            <w:r>
              <w:rPr/>
              <w:t>12</w:t>
            </w:r>
          </w:p>
        </w:tc>
        <w:tc>
          <w:tcPr>
            <w:tcW w:w="1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MDS006</w:t>
            </w:r>
          </w:p>
        </w:tc>
        <w:tc>
          <w:tcPr>
            <w:tcW w:w="3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Calibri"/>
                <w:lang w:val="sr-RS" w:eastAsia="en-US"/>
              </w:rPr>
              <w:t>Семинарски рад – Предмет завршног рада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4</w:t>
            </w:r>
          </w:p>
        </w:tc>
        <w:tc>
          <w:tcPr>
            <w:tcW w:w="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О</w:t>
            </w:r>
          </w:p>
        </w:tc>
        <w:tc>
          <w:tcPr>
            <w:tcW w:w="10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  <w:t>0</w:t>
            </w:r>
          </w:p>
        </w:tc>
        <w:tc>
          <w:tcPr>
            <w:tcW w:w="7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8</w:t>
            </w:r>
          </w:p>
        </w:tc>
        <w:tc>
          <w:tcPr>
            <w:tcW w:w="10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657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</w:rPr>
              <w:t>Укупно часова активне наставе</w:t>
            </w:r>
            <w:r>
              <w:rPr>
                <w:b/>
                <w:lang w:val="sr-CS"/>
              </w:rPr>
              <w:t xml:space="preserve"> </w:t>
            </w:r>
            <w:r>
              <w:rPr>
                <w:b/>
              </w:rPr>
              <w:t>и бодова</w:t>
            </w:r>
            <w:r>
              <w:rPr>
                <w:b/>
                <w:lang w:val="sr-CS"/>
              </w:rPr>
              <w:t xml:space="preserve"> на години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>
                <w:b/>
              </w:rPr>
              <w:t>12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</w:rPr>
              <w:t>38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</w:rPr>
              <w:t>60</w:t>
            </w:r>
          </w:p>
        </w:tc>
      </w:tr>
      <w:tr>
        <w:trPr/>
        <w:tc>
          <w:tcPr>
            <w:tcW w:w="1034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lang w:val="sr-CS"/>
              </w:rPr>
              <w:t>Трећа година</w:t>
            </w:r>
          </w:p>
        </w:tc>
      </w:tr>
      <w:tr>
        <w:trPr/>
        <w:tc>
          <w:tcPr>
            <w:tcW w:w="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right"/>
              <w:rPr/>
            </w:pPr>
            <w:r>
              <w:rPr/>
              <w:t>13</w:t>
            </w:r>
          </w:p>
        </w:tc>
        <w:tc>
          <w:tcPr>
            <w:tcW w:w="1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MDS007</w:t>
            </w:r>
          </w:p>
        </w:tc>
        <w:tc>
          <w:tcPr>
            <w:tcW w:w="3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Calibri"/>
                <w:lang w:val="sr-RS" w:eastAsia="en-US"/>
              </w:rPr>
              <w:t>Научни рад 1 – Предмет завршног рада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5</w:t>
            </w:r>
          </w:p>
        </w:tc>
        <w:tc>
          <w:tcPr>
            <w:tcW w:w="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О</w:t>
            </w:r>
          </w:p>
        </w:tc>
        <w:tc>
          <w:tcPr>
            <w:tcW w:w="10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20</w:t>
            </w:r>
          </w:p>
        </w:tc>
        <w:tc>
          <w:tcPr>
            <w:tcW w:w="10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right"/>
              <w:rPr/>
            </w:pPr>
            <w:r>
              <w:rPr/>
              <w:t>14</w:t>
            </w:r>
          </w:p>
        </w:tc>
        <w:tc>
          <w:tcPr>
            <w:tcW w:w="1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MDS008</w:t>
            </w:r>
          </w:p>
        </w:tc>
        <w:tc>
          <w:tcPr>
            <w:tcW w:w="3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Calibri"/>
                <w:lang w:val="sr-RS" w:eastAsia="en-US"/>
              </w:rPr>
              <w:t>Научни рад 2 – Предмет завршног рада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О</w:t>
            </w:r>
          </w:p>
        </w:tc>
        <w:tc>
          <w:tcPr>
            <w:tcW w:w="10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20</w:t>
            </w:r>
          </w:p>
        </w:tc>
        <w:tc>
          <w:tcPr>
            <w:tcW w:w="10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15</w:t>
            </w:r>
          </w:p>
        </w:tc>
      </w:tr>
      <w:tr>
        <w:trPr>
          <w:trHeight w:val="88" w:hRule="atLeast"/>
        </w:trPr>
        <w:tc>
          <w:tcPr>
            <w:tcW w:w="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right"/>
              <w:rPr/>
            </w:pPr>
            <w:r>
              <w:rPr/>
              <w:t>15</w:t>
            </w:r>
          </w:p>
        </w:tc>
        <w:tc>
          <w:tcPr>
            <w:tcW w:w="1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MDS009</w:t>
            </w:r>
          </w:p>
        </w:tc>
        <w:tc>
          <w:tcPr>
            <w:tcW w:w="3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Calibri"/>
                <w:lang w:val="sr-RS" w:eastAsia="en-US"/>
              </w:rPr>
              <w:t>Докторска дисертација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О</w:t>
            </w:r>
          </w:p>
        </w:tc>
        <w:tc>
          <w:tcPr>
            <w:tcW w:w="10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  <w:t>10</w:t>
            </w:r>
          </w:p>
        </w:tc>
        <w:tc>
          <w:tcPr>
            <w:tcW w:w="10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15</w:t>
            </w:r>
          </w:p>
        </w:tc>
      </w:tr>
      <w:tr>
        <w:trPr/>
        <w:tc>
          <w:tcPr>
            <w:tcW w:w="657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</w:rPr>
              <w:t>Укупно часова активне наставе</w:t>
            </w:r>
            <w:r>
              <w:rPr>
                <w:b/>
                <w:lang w:val="sr-CS"/>
              </w:rPr>
              <w:t xml:space="preserve"> </w:t>
            </w:r>
            <w:r>
              <w:rPr>
                <w:b/>
              </w:rPr>
              <w:t>и бодова</w:t>
            </w:r>
            <w:r>
              <w:rPr>
                <w:b/>
                <w:lang w:val="sr-CS"/>
              </w:rPr>
              <w:t xml:space="preserve"> на години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</w:rPr>
              <w:t>50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</w:rPr>
              <w:t>60</w:t>
            </w:r>
          </w:p>
        </w:tc>
      </w:tr>
      <w:tr>
        <w:trPr/>
        <w:tc>
          <w:tcPr>
            <w:tcW w:w="657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</w:rPr>
              <w:t>Укупно часова активне наставе</w:t>
            </w:r>
            <w:r>
              <w:rPr>
                <w:b/>
                <w:lang w:val="sr-CS"/>
              </w:rPr>
              <w:t xml:space="preserve"> </w:t>
            </w:r>
            <w:r>
              <w:rPr>
                <w:b/>
              </w:rPr>
              <w:t>и бодова</w:t>
            </w:r>
            <w:r>
              <w:rPr>
                <w:b/>
                <w:lang w:val="sr-CS"/>
              </w:rPr>
              <w:t xml:space="preserve"> у студијском програму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>
                <w:b/>
              </w:rPr>
              <w:t>36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</w:rPr>
              <w:t>108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</w:rPr>
              <w:t>180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Листа изборних предмета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1125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451"/>
        <w:gridCol w:w="1170"/>
        <w:gridCol w:w="3602"/>
        <w:gridCol w:w="2431"/>
        <w:gridCol w:w="450"/>
        <w:gridCol w:w="810"/>
        <w:gridCol w:w="1800"/>
        <w:gridCol w:w="534"/>
      </w:tblGrid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09"/>
                <w:tab w:val="left" w:pos="567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09"/>
                <w:tab w:val="left" w:pos="567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Шифра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09"/>
                <w:tab w:val="left" w:pos="567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Назив предмета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09"/>
                <w:tab w:val="left" w:pos="567" w:leader="none"/>
              </w:tabs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Наставници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09"/>
                <w:tab w:val="left" w:pos="567" w:leader="none"/>
              </w:tabs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09"/>
                <w:tab w:val="left" w:pos="567" w:leader="none"/>
              </w:tabs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ЕСПБ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09"/>
                <w:tab w:val="left" w:pos="567" w:leader="none"/>
              </w:tabs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УНО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09"/>
                <w:tab w:val="left" w:pos="567" w:leader="none"/>
              </w:tabs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Т</w:t>
            </w:r>
          </w:p>
        </w:tc>
      </w:tr>
      <w:tr>
        <w:trPr/>
        <w:tc>
          <w:tcPr>
            <w:tcW w:w="11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Микролокална анализа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MDSMA1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Анализа на многострукостима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Сања Коњик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MDSMA2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Локално конвексни простори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Џејсон Виндас,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Стеван Пилиповић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MDSMA3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Временско-фреквенцијска анализа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 xml:space="preserve">Виле Турунен,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Ненад Теофанов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MDSMA4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Уопштене функције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 xml:space="preserve">Данијела Рајтер Ћирић,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>Ненад Теофанов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MDSMA5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Интегралне трансформације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>Стеван Пилиповић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>Дијана Долићанин-Ђекић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MDSMA6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Микролокална анализа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 xml:space="preserve">Ненад Теофанов,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Стеван Пилиповић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MDSMA7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/>
              </w:rPr>
              <w:t>Псеудодиференцијални и Фуријеови интегрални оператори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Сандро Кориаско,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Стеван Пилиповић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11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0"/>
                <w:szCs w:val="20"/>
              </w:rPr>
              <w:t>Теорија оператора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MDSTO1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Мера и интеграција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/>
              </w:rPr>
              <w:t>Стеван Пилиповић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MDSTO2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Функционална анализа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 xml:space="preserve">Драган Ђорђевић,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Владимир Ракочевић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MDSTO3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/>
              </w:rPr>
              <w:t>Банахове алгебре и спектрална теорија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 xml:space="preserve">Снежана Живковић Златановић,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>Сузана Алексић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MDSTO4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Уопштени инверзи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Дијана Мосић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MDSTO5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Функционална анализа 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 xml:space="preserve">Снежана Живковић Златановић,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>Богдан Ђорђевић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MDSTO6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Неограничени линеарни оператори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Небојша Динчић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MDSTO7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Фредхолмова теорија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Снежана Живковић Златановић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MDSTO8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Функционална анализа 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 xml:space="preserve">Милица Колунџија,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 xml:space="preserve">Драган Ракић,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>Мартин Љубеновић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MDSTO9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/>
              </w:rPr>
              <w:t xml:space="preserve">Алгебре оператора и Хилбертови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/>
              </w:rPr>
              <w:t>*-модули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>Драган Ђорђевић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/>
              </w:rPr>
              <w:t>,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/>
              </w:rPr>
              <w:t>Стефан Ивковић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11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0"/>
                <w:szCs w:val="20"/>
              </w:rPr>
              <w:t>Парцијалне диференцијалне једначине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MDSPD1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Линеарне парцијалне диференцијалне једначине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Марко Недељков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MDSPD2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/>
              </w:rPr>
              <w:t>Нумеричко решавање парцијалних диференцијалних једначина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 xml:space="preserve">Ендре Шили,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Марко Недељков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MDSPD3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Хиперболичке парцијалне диференцијалне једначине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 xml:space="preserve">Гинтер Херман,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Марко Недељков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MDSPD4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Метод коначних елемената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Ендре Шили.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Наташа Крејић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MDSPD5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/>
              </w:rPr>
              <w:t>Математичке методе у механици континуума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Србољуб Симић,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Милана Чолић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MDSPD6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Математички аспекти квантне механике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 xml:space="preserve">Гинтер Херман,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Марко Недељков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MDSPD7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Групе симетрија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Сања Коњик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MDSPD8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Нелинеарне парцијалне дифернцијалне једначине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Марко Недељков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,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С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рђан Трифуновић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MDSPD9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/>
              </w:rPr>
              <w:t>Математичке методе у кинетичкој теорији гасова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Милана Чолић,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Србољуб Симић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11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0"/>
                <w:szCs w:val="20"/>
                <w:lang w:val="ru-RU"/>
              </w:rPr>
              <w:t>Динамички системи и диференцијална геометрија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MDSD01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Лијеве групе и алгебре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 xml:space="preserve">Борислав Гајић,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 xml:space="preserve">Владимир Драговић,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 xml:space="preserve">Божидар Јовановић,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Милена Радновић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MDSD02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Диференцијална геометрија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 xml:space="preserve">Михаел Кунцингер,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 xml:space="preserve">Мића Станковић,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>Сања Коњик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MDSD03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Риманове многострукости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>Михаел Кунцингер,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 xml:space="preserve">Љубица Велимировић,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 xml:space="preserve">Божидар Јовановић,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Милан Златановић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MDSD04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Семи-Риманова геометрија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 xml:space="preserve">Михаел Кунцингер,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 xml:space="preserve">Емилија Нешовић,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>Љубица Велимировић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MDSD05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/>
              </w:rPr>
              <w:t>Риманове површи и алгебарске криве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 xml:space="preserve">Борислав Гајић,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 xml:space="preserve">Владимир Драговић,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 xml:space="preserve">Божидар Јовановић,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Милена Радновић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MDSD06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/>
              </w:rPr>
              <w:t>Симплектичка геометрија и аналитичка механика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 xml:space="preserve">Борислав Гајић,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 xml:space="preserve">Владимир Драговић,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 xml:space="preserve">Божидар Јовановић,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Милена Радновић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MDSD07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Генералисани Риманови простори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 xml:space="preserve">Мића Станковић,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Милан Златановић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MDSD08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Геодезијска пресликавања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Мића Станковић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MDSD09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Динамички системи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Јелена В. Манојловић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MDSD10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/>
              </w:rPr>
              <w:t>Правилно променљиве функције и диференцијалне једначине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Јелена В. Манојловић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11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0"/>
                <w:szCs w:val="20"/>
              </w:rPr>
              <w:t>Математичка логика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MDSL01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Некласичне логике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Зоран Огњановић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MDSL02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Математичла логика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 xml:space="preserve">Силвија Гилезан,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Зоран Петрић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MDSL03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Криптологија 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Миодраг Михаљевић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MDSL04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Теорија модела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Предраг Тановић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MDSL05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Аутоматски и интерактивни доказиважи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Силвија Гилезан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MDSL06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/>
              </w:rPr>
              <w:t>Формализација закључивања у присуству неизвесности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Зоран Огњановић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MDSL07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Криптологија 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Миодраг Михаљевић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MDSL08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Блокчејн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Миодраг Михаљевић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MDSL09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/>
              </w:rPr>
              <w:t>Теорија доказа и теорија категорија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Зоран Петрић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MDSL10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Теорија израчунљивости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 xml:space="preserve">Зоран Огњановић,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Силвија Гилезан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11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0"/>
                <w:szCs w:val="20"/>
              </w:rPr>
              <w:t>Нумеричка анализа и оптимизација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MDSPD1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Теорија апроксимација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>Марија Станић,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>Татјана Томовић Младеновић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MDSN02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Линеарно програмирање и оптимизација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Татјана Давидовић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MDSN03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Нумеричка оптимизација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Наташа Крејић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MDSN10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Теорија графова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Бојана Боровићанин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MDSN04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Нумеричка линеарна алгебра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Марко Петковић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MDSN05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Нумеричка интеграција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>Марија Станић,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>Татјана Томовић Младеновић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MDSN06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Вишекритеријумска оптимизација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Иван Станимировић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MDSN07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Метахеуристичке методе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Богдана Станојевић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MDSN08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Дистрибуирана оптимизација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Душан Јаковетић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MDSN09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Нелинеарна оптимизација у времену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Предраг С. Станимировић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MDSN11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Стохастичка оптимизација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Наташа Крклец Јеринкић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MDSN12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Увод у машинско учење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Лазар Велимировић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,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Милош Радовановић,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Милош Савић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MDSN13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Вештачке неуронске мреже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Бранимир Тодоровић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,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Владимир Курбалија,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Немања Милошевић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11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0"/>
                <w:szCs w:val="20"/>
              </w:rPr>
              <w:t>Теорија скупова и топологија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MDST01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Алгебарска топлогија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Ђорђе Баралић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MDST02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Увод у теорију скупова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Милош Курилић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MDST03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Торусна топологија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Ђорђе Баралић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MDST04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Модели теорије скупова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Стево Тодорчевић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MDST05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Скуп-теоретска топологија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Милош Курилић,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Бориша Кузељевић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MDST06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Дескриптивна комбинаторика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Стево Тодорчевић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MDST07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Теорија политопа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Ђорђе Баралић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MDST08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Регуларност и комбинаторне структуре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Лука Милићевић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MDST09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Булове алгебре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Милош Курилић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11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0"/>
                <w:szCs w:val="20"/>
              </w:rPr>
              <w:t>Алгебра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MDSA01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Општа алгебра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Мирослав Ћирић,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Андреја Тепавчевић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MDSA02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Теорија уређених скупова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Андреја Тепавчевић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MDSA03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Теорија полугрупа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 xml:space="preserve">Игор Долинка,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Мирослав Ћирић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MDSA04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Универзална алгебра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Петар Марковић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MDSA05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Уређене алгебарске структуре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Јелена Игњатовић,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Зорана Јанчић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MDSA06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Теорија полупрстена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Нада Дамљановић,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Александар Стаменковић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MDSA07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Теорија мрежа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Андреја Тепавчевић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MDSA08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Фази скупови и системи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 xml:space="preserve">Јелена Игњатовић,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Ивана Мицић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MDSA09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Теорија група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 xml:space="preserve">Игор Долинка,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Петар Марковић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MDSA10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Релацијски системи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 xml:space="preserve">Мирослав Ћирић, 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Стефан Станимировић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11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0"/>
                <w:szCs w:val="20"/>
              </w:rPr>
              <w:t>Стохастика и математичка статистика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MDSS01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Математичка статистика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Александар Настић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MDSS02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Стохастичка анализа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Јасмина Ђорђевић,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Марија Крстић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MDSS03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/>
              </w:rPr>
              <w:t>Теорија вероватноћа и стохастички процеси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>Данијела Рајтер-Ћирић,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>Марија Милошевић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MDSS04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Стохастичке диференцијалне једначине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Миљана Јовановић,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Марија Милошевић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MDSS05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Анализа временских низова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Мирослав Ристић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MDSS06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/>
              </w:rPr>
              <w:t>Теорија стабилности стохастичких диференцијалних једначина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Миљана Јовановић,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Марија Милошевић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MDSS07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Уопштени стохастички процеси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>Дора Селеши,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>Данијела Рајтер Ћирић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MDSS08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Статистичко моделирање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Предраг Поповић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MDSS09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/>
              </w:rPr>
              <w:t>Сингуларне стохастичке парцијалне диференцијалне једначине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>Дора Селеши,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/>
              </w:rPr>
              <w:t>Данијела Рајтер Ћирић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MDSS10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Метод Монте-Карло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Миодраг Ђорђевић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sr-Latn-RS" w:eastAsia="sr-Latn-RS" w:bidi="sr-Latn-R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sr-Latn-RS" w:eastAsia="sr-Latn-RS" w:bidi="sr-Latn-RS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Heading"/>
    <w:next w:val="TextBod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LOnormal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sr-Latn-RS" w:eastAsia="sr-Latn-RS" w:bidi="sr-Latn-R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default</Template>
  <TotalTime>19</TotalTime>
  <Application>LibreOffice/7.0.4.2$Linux_X86_64 LibreOffice_project/dcf040e67528d9187c66b2379df5ea4407429775</Application>
  <AppVersion>15.0000</AppVersion>
  <Pages>7</Pages>
  <Words>2221</Words>
  <Characters>12815</Characters>
  <CharactersWithSpaces>14201</CharactersWithSpaces>
  <Paragraphs>941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2024-08-27T21:37:24Z</dcterms:created>
  <dc:creator/>
  <dc:description/>
  <dc:language>sr-Latn-RS</dc:language>
  <cp:lastModifiedBy/>
  <dcterms:modified xsi:type="dcterms:W3CDTF">2024-09-15T12:36:33Z</dcterms:modified>
  <cp:revision>5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